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B332" w14:textId="54783C53" w:rsidR="001D650E" w:rsidRDefault="000B565B" w:rsidP="001D650E">
      <w:pPr>
        <w:pStyle w:val="Title"/>
        <w:jc w:val="center"/>
        <w:rPr>
          <w:sz w:val="40"/>
          <w:szCs w:val="40"/>
        </w:rPr>
      </w:pPr>
      <w:r w:rsidRPr="001D650E">
        <w:rPr>
          <w:sz w:val="40"/>
          <w:szCs w:val="40"/>
        </w:rPr>
        <w:t xml:space="preserve">Terms of </w:t>
      </w:r>
      <w:r w:rsidR="001D650E">
        <w:rPr>
          <w:sz w:val="40"/>
          <w:szCs w:val="40"/>
          <w:lang w:val="en-US"/>
        </w:rPr>
        <w:t>Reference</w:t>
      </w:r>
    </w:p>
    <w:p w14:paraId="0A5B0CB9" w14:textId="5A47DE78" w:rsidR="009E1D93" w:rsidRPr="001D650E" w:rsidRDefault="001D650E" w:rsidP="001D650E">
      <w:pPr>
        <w:pStyle w:val="Title"/>
        <w:jc w:val="center"/>
        <w:rPr>
          <w:sz w:val="40"/>
          <w:szCs w:val="40"/>
        </w:rPr>
      </w:pPr>
      <w:r>
        <w:rPr>
          <w:sz w:val="40"/>
          <w:szCs w:val="40"/>
        </w:rPr>
        <w:t xml:space="preserve">for </w:t>
      </w:r>
      <w:r w:rsidR="00A55BD6" w:rsidRPr="001D650E">
        <w:rPr>
          <w:sz w:val="40"/>
          <w:szCs w:val="40"/>
          <w:lang w:val="en-US"/>
        </w:rPr>
        <w:t xml:space="preserve">Early Warning Systems </w:t>
      </w:r>
      <w:r w:rsidR="00F86810" w:rsidRPr="001D650E">
        <w:rPr>
          <w:sz w:val="40"/>
          <w:szCs w:val="40"/>
          <w:lang w:val="en-US"/>
        </w:rPr>
        <w:t>Task Team</w:t>
      </w:r>
    </w:p>
    <w:p w14:paraId="491F11A0" w14:textId="1B706075" w:rsidR="000B565B" w:rsidRDefault="000B565B" w:rsidP="00A55BD6">
      <w:pPr>
        <w:jc w:val="both"/>
        <w:rPr>
          <w:rFonts w:asciiTheme="minorHAnsi" w:hAnsiTheme="minorHAnsi" w:cstheme="minorHAnsi"/>
          <w:b/>
          <w:bCs/>
          <w:lang w:val="en-US"/>
        </w:rPr>
      </w:pPr>
    </w:p>
    <w:p w14:paraId="41313528" w14:textId="43377391" w:rsidR="00A55BD6" w:rsidRPr="001D650E" w:rsidRDefault="00A55BD6" w:rsidP="00A55BD6">
      <w:pPr>
        <w:jc w:val="center"/>
        <w:rPr>
          <w:rFonts w:asciiTheme="minorHAnsi" w:hAnsiTheme="minorHAnsi" w:cstheme="minorHAnsi"/>
          <w:b/>
          <w:bCs/>
          <w:color w:val="FF0000"/>
          <w:lang w:val="en-US"/>
        </w:rPr>
      </w:pPr>
      <w:r w:rsidRPr="001D650E">
        <w:rPr>
          <w:rFonts w:asciiTheme="minorHAnsi" w:hAnsiTheme="minorHAnsi" w:cstheme="minorHAnsi"/>
          <w:b/>
          <w:bCs/>
          <w:color w:val="FF0000"/>
          <w:lang w:val="en-US"/>
        </w:rPr>
        <w:t>[TEMPLATE TO BE ADAPTED]</w:t>
      </w:r>
    </w:p>
    <w:p w14:paraId="7987B65C" w14:textId="666BEF91" w:rsidR="000B565B" w:rsidRPr="00A55BD6" w:rsidRDefault="000B565B" w:rsidP="00A55BD6">
      <w:pPr>
        <w:jc w:val="both"/>
        <w:rPr>
          <w:rFonts w:asciiTheme="minorHAnsi" w:hAnsiTheme="minorHAnsi" w:cstheme="minorHAnsi"/>
          <w:b/>
          <w:bCs/>
          <w:lang w:val="en-US"/>
        </w:rPr>
      </w:pPr>
    </w:p>
    <w:p w14:paraId="282D05F5" w14:textId="133693BF" w:rsidR="00986009" w:rsidRPr="00A55BD6" w:rsidRDefault="00986009" w:rsidP="00A55BD6">
      <w:pPr>
        <w:jc w:val="both"/>
        <w:rPr>
          <w:rFonts w:asciiTheme="minorHAnsi" w:hAnsiTheme="minorHAnsi" w:cstheme="minorHAnsi"/>
          <w:b/>
          <w:bCs/>
        </w:rPr>
      </w:pPr>
      <w:r w:rsidRPr="00A55BD6">
        <w:rPr>
          <w:rFonts w:asciiTheme="minorHAnsi" w:hAnsiTheme="minorHAnsi" w:cstheme="minorHAnsi"/>
          <w:b/>
          <w:bCs/>
        </w:rPr>
        <w:t>Background</w:t>
      </w:r>
    </w:p>
    <w:p w14:paraId="72446FE8" w14:textId="77777777" w:rsidR="00A55BD6" w:rsidRPr="00A55BD6" w:rsidRDefault="00A55BD6" w:rsidP="00A55BD6">
      <w:pPr>
        <w:jc w:val="both"/>
        <w:rPr>
          <w:rFonts w:asciiTheme="minorHAnsi" w:hAnsiTheme="minorHAnsi" w:cstheme="minorHAnsi"/>
        </w:rPr>
      </w:pPr>
    </w:p>
    <w:p w14:paraId="3E0F8A2C" w14:textId="0AE09B7E" w:rsidR="00986009" w:rsidRPr="00A55BD6" w:rsidRDefault="00986009" w:rsidP="00A55BD6">
      <w:pPr>
        <w:jc w:val="both"/>
        <w:rPr>
          <w:rFonts w:asciiTheme="minorHAnsi" w:hAnsiTheme="minorHAnsi" w:cstheme="minorHAnsi"/>
        </w:rPr>
      </w:pPr>
      <w:r w:rsidRPr="00A55BD6">
        <w:rPr>
          <w:rFonts w:asciiTheme="minorHAnsi" w:hAnsiTheme="minorHAnsi" w:cstheme="minorHAnsi"/>
        </w:rPr>
        <w:t xml:space="preserve">The Sustainable Development Goals </w:t>
      </w:r>
      <w:r w:rsidR="00A55BD6" w:rsidRPr="00A55BD6">
        <w:rPr>
          <w:rFonts w:asciiTheme="minorHAnsi" w:hAnsiTheme="minorHAnsi" w:cstheme="minorHAnsi"/>
        </w:rPr>
        <w:t xml:space="preserve">and the Sendai Framework for Disaster Risk Reduction 2015-2030 </w:t>
      </w:r>
      <w:r w:rsidRPr="00A55BD6">
        <w:rPr>
          <w:rFonts w:asciiTheme="minorHAnsi" w:hAnsiTheme="minorHAnsi" w:cstheme="minorHAnsi"/>
        </w:rPr>
        <w:t>identify strengthened early warning systems as a critical component of building the resilience to disasters and crises and, by extension, contributing to sustainable development.</w:t>
      </w:r>
    </w:p>
    <w:p w14:paraId="16532ED7" w14:textId="77777777" w:rsidR="00A55BD6" w:rsidRPr="00A55BD6" w:rsidRDefault="00A55BD6" w:rsidP="00A55BD6">
      <w:pPr>
        <w:jc w:val="both"/>
        <w:rPr>
          <w:rFonts w:asciiTheme="minorHAnsi" w:hAnsiTheme="minorHAnsi" w:cstheme="minorHAnsi"/>
        </w:rPr>
      </w:pPr>
    </w:p>
    <w:p w14:paraId="60783C86" w14:textId="082C20FD" w:rsidR="00A55BD6" w:rsidRDefault="00A55BD6" w:rsidP="00A55BD6">
      <w:pPr>
        <w:jc w:val="both"/>
        <w:rPr>
          <w:rFonts w:asciiTheme="minorHAnsi" w:hAnsiTheme="minorHAnsi" w:cstheme="minorHAnsi"/>
        </w:rPr>
      </w:pPr>
      <w:r w:rsidRPr="00A55BD6">
        <w:rPr>
          <w:rFonts w:asciiTheme="minorHAnsi" w:hAnsiTheme="minorHAnsi" w:cstheme="minorHAnsi"/>
        </w:rPr>
        <w:t xml:space="preserve">Early warning systems (EWS) are key elements of disaster risk reduction </w:t>
      </w:r>
      <w:r>
        <w:rPr>
          <w:rFonts w:asciiTheme="minorHAnsi" w:hAnsiTheme="minorHAnsi" w:cstheme="minorHAnsi"/>
        </w:rPr>
        <w:t xml:space="preserve">and </w:t>
      </w:r>
      <w:r w:rsidRPr="00A55BD6">
        <w:rPr>
          <w:rFonts w:asciiTheme="minorHAnsi" w:hAnsiTheme="minorHAnsi" w:cstheme="minorHAnsi"/>
        </w:rPr>
        <w:t>climate change adaptation</w:t>
      </w:r>
      <w:r>
        <w:rPr>
          <w:rFonts w:asciiTheme="minorHAnsi" w:hAnsiTheme="minorHAnsi" w:cstheme="minorHAnsi"/>
        </w:rPr>
        <w:t xml:space="preserve">, </w:t>
      </w:r>
      <w:r w:rsidRPr="00A55BD6">
        <w:rPr>
          <w:rFonts w:asciiTheme="minorHAnsi" w:hAnsiTheme="minorHAnsi" w:cstheme="minorHAnsi"/>
        </w:rPr>
        <w:t>as they help reduce or avoid the detrimental impacts of hazardous events. To be effective, early warning systems need to be risk-informed, target communities most at risk, disseminate messages and warnings efficiently</w:t>
      </w:r>
      <w:r w:rsidR="00A93F5A">
        <w:rPr>
          <w:rFonts w:asciiTheme="minorHAnsi" w:hAnsiTheme="minorHAnsi" w:cstheme="minorHAnsi"/>
        </w:rPr>
        <w:t xml:space="preserve"> and accessibly</w:t>
      </w:r>
      <w:r>
        <w:rPr>
          <w:rFonts w:asciiTheme="minorHAnsi" w:hAnsiTheme="minorHAnsi" w:cstheme="minorHAnsi"/>
        </w:rPr>
        <w:t xml:space="preserve">, </w:t>
      </w:r>
      <w:r w:rsidRPr="00A55BD6">
        <w:rPr>
          <w:rFonts w:asciiTheme="minorHAnsi" w:hAnsiTheme="minorHAnsi" w:cstheme="minorHAnsi"/>
        </w:rPr>
        <w:t xml:space="preserve">ensure preparedness and support early action. Early warning systems must rely on a sound scientific and technical basis and focus on </w:t>
      </w:r>
      <w:r>
        <w:rPr>
          <w:rFonts w:asciiTheme="minorHAnsi" w:hAnsiTheme="minorHAnsi" w:cstheme="minorHAnsi"/>
        </w:rPr>
        <w:t xml:space="preserve">the most </w:t>
      </w:r>
      <w:proofErr w:type="gramStart"/>
      <w:r w:rsidR="00EB4E5D">
        <w:rPr>
          <w:rFonts w:asciiTheme="minorHAnsi" w:hAnsiTheme="minorHAnsi" w:cstheme="minorHAnsi"/>
        </w:rPr>
        <w:t>at risk</w:t>
      </w:r>
      <w:proofErr w:type="gramEnd"/>
      <w:r w:rsidR="00EB4E5D">
        <w:rPr>
          <w:rFonts w:asciiTheme="minorHAnsi" w:hAnsiTheme="minorHAnsi" w:cstheme="minorHAnsi"/>
        </w:rPr>
        <w:t xml:space="preserve"> </w:t>
      </w:r>
      <w:r w:rsidRPr="00A55BD6">
        <w:rPr>
          <w:rFonts w:asciiTheme="minorHAnsi" w:hAnsiTheme="minorHAnsi" w:cstheme="minorHAnsi"/>
        </w:rPr>
        <w:t xml:space="preserve">people </w:t>
      </w:r>
      <w:r>
        <w:rPr>
          <w:rFonts w:asciiTheme="minorHAnsi" w:hAnsiTheme="minorHAnsi" w:cstheme="minorHAnsi"/>
        </w:rPr>
        <w:t>and</w:t>
      </w:r>
      <w:r w:rsidRPr="00A55BD6">
        <w:rPr>
          <w:rFonts w:asciiTheme="minorHAnsi" w:hAnsiTheme="minorHAnsi" w:cstheme="minorHAnsi"/>
        </w:rPr>
        <w:t xml:space="preserve"> sectors. This implies the adoption of a system-based approach incorporating all relevant risk factors, whether arising from the climate-hazards or social vulnerabilities, and from short-term or long-term processes. Early warning systems include </w:t>
      </w:r>
      <w:r>
        <w:rPr>
          <w:rFonts w:asciiTheme="minorHAnsi" w:hAnsiTheme="minorHAnsi" w:cstheme="minorHAnsi"/>
        </w:rPr>
        <w:t>four pillars: 1) risk knowledge, 2) observation, monitoring, analysis</w:t>
      </w:r>
      <w:r w:rsidR="00234BA2">
        <w:rPr>
          <w:rFonts w:asciiTheme="minorHAnsi" w:hAnsiTheme="minorHAnsi" w:cstheme="minorHAnsi"/>
        </w:rPr>
        <w:t>,</w:t>
      </w:r>
      <w:r>
        <w:rPr>
          <w:rFonts w:asciiTheme="minorHAnsi" w:hAnsiTheme="minorHAnsi" w:cstheme="minorHAnsi"/>
        </w:rPr>
        <w:t xml:space="preserve"> and forecasting, 3) warning dissemination and communication and 4) preparedness and response capabilities.</w:t>
      </w:r>
    </w:p>
    <w:p w14:paraId="690C91A3" w14:textId="223C1C38" w:rsidR="00A55BD6" w:rsidRPr="00A55BD6" w:rsidRDefault="00A55BD6" w:rsidP="00A55BD6">
      <w:pPr>
        <w:jc w:val="both"/>
        <w:rPr>
          <w:rFonts w:ascii="Calibri" w:hAnsi="Calibri" w:cs="Calibri"/>
        </w:rPr>
      </w:pPr>
    </w:p>
    <w:p w14:paraId="77134970" w14:textId="2F9ADD8D" w:rsidR="00A55BD6" w:rsidRDefault="00A55BD6" w:rsidP="00A55BD6">
      <w:pPr>
        <w:jc w:val="both"/>
        <w:rPr>
          <w:rFonts w:ascii="Calibri" w:hAnsi="Calibri" w:cs="Calibri"/>
        </w:rPr>
      </w:pPr>
      <w:r w:rsidRPr="00A55BD6">
        <w:rPr>
          <w:rFonts w:ascii="Calibri" w:hAnsi="Calibri" w:cs="Calibri"/>
        </w:rPr>
        <w:t>Multi-sector and multi-stakeholder coordination, involvement of communities at risk, having an enabling institutional and legislative environment, clear roles and responsibilities, and adequate operational capacities, are essential for effective and consistent Early Warning Systems.</w:t>
      </w:r>
    </w:p>
    <w:p w14:paraId="63323E11" w14:textId="1983F5D5" w:rsidR="00A55BD6" w:rsidRDefault="00A55BD6" w:rsidP="00A55BD6">
      <w:pPr>
        <w:jc w:val="both"/>
        <w:rPr>
          <w:rFonts w:ascii="Calibri" w:hAnsi="Calibri" w:cs="Calibri"/>
        </w:rPr>
      </w:pPr>
    </w:p>
    <w:p w14:paraId="767AB62E" w14:textId="4D7D023D" w:rsidR="00A55BD6" w:rsidRPr="007F082E" w:rsidRDefault="00A55BD6" w:rsidP="00A55BD6">
      <w:pPr>
        <w:jc w:val="both"/>
        <w:rPr>
          <w:rFonts w:asciiTheme="minorHAnsi" w:hAnsiTheme="minorHAnsi" w:cstheme="minorHAnsi"/>
        </w:rPr>
      </w:pPr>
      <w:r>
        <w:rPr>
          <w:rFonts w:asciiTheme="minorHAnsi" w:hAnsiTheme="minorHAnsi" w:cstheme="minorHAnsi"/>
        </w:rPr>
        <w:t xml:space="preserve">Early Warnings for All (EW4All) is a special initiative of the UN Secretary General, which aims to </w:t>
      </w:r>
      <w:r w:rsidRPr="00A55BD6">
        <w:rPr>
          <w:rFonts w:asciiTheme="minorHAnsi" w:hAnsiTheme="minorHAnsi" w:cstheme="minorHAnsi"/>
        </w:rPr>
        <w:t xml:space="preserve">spearheading action to ensure every person on Earth is protected by early warning systems </w:t>
      </w:r>
      <w:r>
        <w:rPr>
          <w:rFonts w:asciiTheme="minorHAnsi" w:hAnsiTheme="minorHAnsi" w:cstheme="minorHAnsi"/>
        </w:rPr>
        <w:t xml:space="preserve">by 2027. </w:t>
      </w:r>
    </w:p>
    <w:p w14:paraId="0F3014A4" w14:textId="77777777" w:rsidR="00986009" w:rsidRPr="00A55BD6" w:rsidRDefault="00986009" w:rsidP="00A55BD6">
      <w:pPr>
        <w:jc w:val="both"/>
        <w:rPr>
          <w:rFonts w:ascii="Calibri" w:hAnsi="Calibri" w:cs="Calibri"/>
        </w:rPr>
      </w:pPr>
    </w:p>
    <w:p w14:paraId="3D951DFE" w14:textId="672CF80E" w:rsidR="00A55BD6" w:rsidRPr="001D650E" w:rsidRDefault="00A55BD6" w:rsidP="00A55BD6">
      <w:pPr>
        <w:jc w:val="both"/>
        <w:rPr>
          <w:rFonts w:ascii="Calibri" w:hAnsi="Calibri" w:cs="Calibri"/>
          <w:color w:val="FF0000"/>
        </w:rPr>
      </w:pPr>
      <w:r w:rsidRPr="001D650E">
        <w:rPr>
          <w:rFonts w:ascii="Calibri" w:hAnsi="Calibri" w:cs="Calibri"/>
          <w:color w:val="FF0000"/>
        </w:rPr>
        <w:t>[PLACEHOLDER for national context and background: regulations on early warning systems, existing EWS frameworks and gaps]</w:t>
      </w:r>
    </w:p>
    <w:p w14:paraId="1E9253AB" w14:textId="77777777" w:rsidR="00A55BD6" w:rsidRDefault="00A55BD6" w:rsidP="0017350D">
      <w:pPr>
        <w:rPr>
          <w:b/>
          <w:bCs/>
        </w:rPr>
      </w:pPr>
    </w:p>
    <w:p w14:paraId="55D2692A" w14:textId="033187B3" w:rsidR="000B565B" w:rsidRPr="00A55BD6" w:rsidRDefault="00102C34" w:rsidP="0017350D">
      <w:pPr>
        <w:rPr>
          <w:rFonts w:asciiTheme="minorHAnsi" w:hAnsiTheme="minorHAnsi" w:cstheme="minorHAnsi"/>
          <w:b/>
          <w:bCs/>
        </w:rPr>
      </w:pPr>
      <w:r w:rsidRPr="00A55BD6">
        <w:rPr>
          <w:rFonts w:asciiTheme="minorHAnsi" w:hAnsiTheme="minorHAnsi" w:cstheme="minorHAnsi"/>
          <w:b/>
          <w:bCs/>
        </w:rPr>
        <w:t>Purpose</w:t>
      </w:r>
      <w:r w:rsidR="00A55BD6">
        <w:rPr>
          <w:rFonts w:asciiTheme="minorHAnsi" w:hAnsiTheme="minorHAnsi" w:cstheme="minorHAnsi"/>
          <w:b/>
          <w:bCs/>
        </w:rPr>
        <w:t xml:space="preserve"> and objectives</w:t>
      </w:r>
    </w:p>
    <w:p w14:paraId="260CF33A" w14:textId="77777777" w:rsidR="00102C34" w:rsidRPr="00A55BD6" w:rsidRDefault="00102C34" w:rsidP="00102C34">
      <w:pPr>
        <w:ind w:left="720"/>
        <w:rPr>
          <w:rFonts w:asciiTheme="minorHAnsi" w:hAnsiTheme="minorHAnsi" w:cstheme="minorHAnsi"/>
        </w:rPr>
      </w:pPr>
    </w:p>
    <w:p w14:paraId="6D4C7363" w14:textId="145EDA62" w:rsidR="00A55BD6" w:rsidRDefault="00A55BD6" w:rsidP="001D650E">
      <w:pPr>
        <w:jc w:val="both"/>
        <w:rPr>
          <w:rFonts w:asciiTheme="minorHAnsi" w:hAnsiTheme="minorHAnsi" w:cstheme="minorHAnsi"/>
        </w:rPr>
      </w:pPr>
      <w:r w:rsidRPr="00A55BD6">
        <w:rPr>
          <w:rFonts w:asciiTheme="minorHAnsi" w:hAnsiTheme="minorHAnsi" w:cstheme="minorHAnsi"/>
        </w:rPr>
        <w:t xml:space="preserve">The purpose of the </w:t>
      </w:r>
      <w:r>
        <w:rPr>
          <w:rFonts w:asciiTheme="minorHAnsi" w:hAnsiTheme="minorHAnsi" w:cstheme="minorHAnsi"/>
        </w:rPr>
        <w:t>T</w:t>
      </w:r>
      <w:r w:rsidRPr="00A55BD6">
        <w:rPr>
          <w:rFonts w:asciiTheme="minorHAnsi" w:hAnsiTheme="minorHAnsi" w:cstheme="minorHAnsi"/>
        </w:rPr>
        <w:t xml:space="preserve">ask </w:t>
      </w:r>
      <w:r>
        <w:rPr>
          <w:rFonts w:asciiTheme="minorHAnsi" w:hAnsiTheme="minorHAnsi" w:cstheme="minorHAnsi"/>
        </w:rPr>
        <w:t>T</w:t>
      </w:r>
      <w:r w:rsidRPr="00A55BD6">
        <w:rPr>
          <w:rFonts w:asciiTheme="minorHAnsi" w:hAnsiTheme="minorHAnsi" w:cstheme="minorHAnsi"/>
        </w:rPr>
        <w:t xml:space="preserve">eam is to provide guidance and technical support </w:t>
      </w:r>
      <w:r>
        <w:rPr>
          <w:rFonts w:asciiTheme="minorHAnsi" w:hAnsiTheme="minorHAnsi" w:cstheme="minorHAnsi"/>
        </w:rPr>
        <w:t xml:space="preserve">towards </w:t>
      </w:r>
      <w:r w:rsidRPr="00A55BD6">
        <w:rPr>
          <w:rFonts w:asciiTheme="minorHAnsi" w:hAnsiTheme="minorHAnsi" w:cstheme="minorHAnsi"/>
        </w:rPr>
        <w:t>the development and implementation of an effective E</w:t>
      </w:r>
      <w:r>
        <w:rPr>
          <w:rFonts w:asciiTheme="minorHAnsi" w:hAnsiTheme="minorHAnsi" w:cstheme="minorHAnsi"/>
        </w:rPr>
        <w:t xml:space="preserve">arly </w:t>
      </w:r>
      <w:r w:rsidRPr="00A55BD6">
        <w:rPr>
          <w:rFonts w:asciiTheme="minorHAnsi" w:hAnsiTheme="minorHAnsi" w:cstheme="minorHAnsi"/>
        </w:rPr>
        <w:t>W</w:t>
      </w:r>
      <w:r>
        <w:rPr>
          <w:rFonts w:asciiTheme="minorHAnsi" w:hAnsiTheme="minorHAnsi" w:cstheme="minorHAnsi"/>
        </w:rPr>
        <w:t xml:space="preserve">arning </w:t>
      </w:r>
      <w:r w:rsidRPr="00A55BD6">
        <w:rPr>
          <w:rFonts w:asciiTheme="minorHAnsi" w:hAnsiTheme="minorHAnsi" w:cstheme="minorHAnsi"/>
        </w:rPr>
        <w:t>S</w:t>
      </w:r>
      <w:r>
        <w:rPr>
          <w:rFonts w:asciiTheme="minorHAnsi" w:hAnsiTheme="minorHAnsi" w:cstheme="minorHAnsi"/>
        </w:rPr>
        <w:t>ystem, covering all four pillars</w:t>
      </w:r>
      <w:r w:rsidRPr="00A55BD6">
        <w:rPr>
          <w:rFonts w:asciiTheme="minorHAnsi" w:hAnsiTheme="minorHAnsi" w:cstheme="minorHAnsi"/>
        </w:rPr>
        <w:t>. The</w:t>
      </w:r>
      <w:r>
        <w:rPr>
          <w:rFonts w:asciiTheme="minorHAnsi" w:hAnsiTheme="minorHAnsi" w:cstheme="minorHAnsi"/>
        </w:rPr>
        <w:t xml:space="preserve"> Task</w:t>
      </w:r>
      <w:r w:rsidRPr="00A55BD6">
        <w:rPr>
          <w:rFonts w:asciiTheme="minorHAnsi" w:hAnsiTheme="minorHAnsi" w:cstheme="minorHAnsi"/>
        </w:rPr>
        <w:t xml:space="preserve"> </w:t>
      </w:r>
      <w:r>
        <w:rPr>
          <w:rFonts w:asciiTheme="minorHAnsi" w:hAnsiTheme="minorHAnsi" w:cstheme="minorHAnsi"/>
        </w:rPr>
        <w:t>T</w:t>
      </w:r>
      <w:r w:rsidRPr="00A55BD6">
        <w:rPr>
          <w:rFonts w:asciiTheme="minorHAnsi" w:hAnsiTheme="minorHAnsi" w:cstheme="minorHAnsi"/>
        </w:rPr>
        <w:t>eam will work towards the following objectives:</w:t>
      </w:r>
    </w:p>
    <w:p w14:paraId="0689084A" w14:textId="520FB9DA" w:rsidR="00A55BD6" w:rsidRDefault="00A55BD6" w:rsidP="001D650E">
      <w:pPr>
        <w:jc w:val="both"/>
        <w:rPr>
          <w:rFonts w:asciiTheme="minorHAnsi" w:hAnsiTheme="minorHAnsi" w:cstheme="minorHAnsi"/>
        </w:rPr>
      </w:pPr>
    </w:p>
    <w:p w14:paraId="6C108400" w14:textId="3B415990" w:rsidR="00A55BD6" w:rsidRDefault="00A55BD6" w:rsidP="001D650E">
      <w:pPr>
        <w:pStyle w:val="ListParagraph"/>
        <w:numPr>
          <w:ilvl w:val="0"/>
          <w:numId w:val="17"/>
        </w:numPr>
        <w:jc w:val="both"/>
        <w:rPr>
          <w:rFonts w:asciiTheme="minorHAnsi" w:hAnsiTheme="minorHAnsi" w:cstheme="minorHAnsi"/>
        </w:rPr>
      </w:pPr>
      <w:r w:rsidRPr="00A55BD6">
        <w:rPr>
          <w:rFonts w:asciiTheme="minorHAnsi" w:hAnsiTheme="minorHAnsi" w:cstheme="minorHAnsi"/>
        </w:rPr>
        <w:t>Identify and assess existing EWS systems in the country and make recommendations for improvement.</w:t>
      </w:r>
    </w:p>
    <w:p w14:paraId="113C5C72" w14:textId="71BAC198" w:rsidR="00A55BD6" w:rsidRDefault="00A55BD6" w:rsidP="001D650E">
      <w:pPr>
        <w:pStyle w:val="ListParagraph"/>
        <w:numPr>
          <w:ilvl w:val="0"/>
          <w:numId w:val="17"/>
        </w:numPr>
        <w:jc w:val="both"/>
        <w:rPr>
          <w:rFonts w:asciiTheme="minorHAnsi" w:hAnsiTheme="minorHAnsi" w:cstheme="minorHAnsi"/>
        </w:rPr>
      </w:pPr>
      <w:r w:rsidRPr="00A55BD6">
        <w:rPr>
          <w:rFonts w:asciiTheme="minorHAnsi" w:hAnsiTheme="minorHAnsi" w:cstheme="minorHAnsi"/>
        </w:rPr>
        <w:t xml:space="preserve">Develop and </w:t>
      </w:r>
      <w:r>
        <w:rPr>
          <w:rFonts w:asciiTheme="minorHAnsi" w:hAnsiTheme="minorHAnsi" w:cstheme="minorHAnsi"/>
        </w:rPr>
        <w:t xml:space="preserve">propose </w:t>
      </w:r>
      <w:r w:rsidRPr="00A55BD6">
        <w:rPr>
          <w:rFonts w:asciiTheme="minorHAnsi" w:hAnsiTheme="minorHAnsi" w:cstheme="minorHAnsi"/>
        </w:rPr>
        <w:t>national framework</w:t>
      </w:r>
      <w:r>
        <w:rPr>
          <w:rFonts w:asciiTheme="minorHAnsi" w:hAnsiTheme="minorHAnsi" w:cstheme="minorHAnsi"/>
        </w:rPr>
        <w:t>s</w:t>
      </w:r>
      <w:r w:rsidRPr="00A55BD6">
        <w:rPr>
          <w:rFonts w:asciiTheme="minorHAnsi" w:hAnsiTheme="minorHAnsi" w:cstheme="minorHAnsi"/>
        </w:rPr>
        <w:t xml:space="preserve"> for EWS</w:t>
      </w:r>
      <w:r>
        <w:rPr>
          <w:rFonts w:asciiTheme="minorHAnsi" w:hAnsiTheme="minorHAnsi" w:cstheme="minorHAnsi"/>
        </w:rPr>
        <w:t xml:space="preserve">, </w:t>
      </w:r>
      <w:r w:rsidRPr="00A55BD6">
        <w:rPr>
          <w:rFonts w:asciiTheme="minorHAnsi" w:hAnsiTheme="minorHAnsi" w:cstheme="minorHAnsi"/>
        </w:rPr>
        <w:t>incorporat</w:t>
      </w:r>
      <w:r>
        <w:rPr>
          <w:rFonts w:asciiTheme="minorHAnsi" w:hAnsiTheme="minorHAnsi" w:cstheme="minorHAnsi"/>
        </w:rPr>
        <w:t>ing</w:t>
      </w:r>
      <w:r w:rsidRPr="00A55BD6">
        <w:rPr>
          <w:rFonts w:asciiTheme="minorHAnsi" w:hAnsiTheme="minorHAnsi" w:cstheme="minorHAnsi"/>
        </w:rPr>
        <w:t xml:space="preserve"> best practices, standards, and guidelines.</w:t>
      </w:r>
    </w:p>
    <w:p w14:paraId="3A8EEFCA" w14:textId="001CDBDA" w:rsidR="00A55BD6" w:rsidRDefault="00A55BD6" w:rsidP="001D650E">
      <w:pPr>
        <w:pStyle w:val="ListParagraph"/>
        <w:numPr>
          <w:ilvl w:val="0"/>
          <w:numId w:val="17"/>
        </w:numPr>
        <w:jc w:val="both"/>
        <w:rPr>
          <w:rFonts w:asciiTheme="minorHAnsi" w:hAnsiTheme="minorHAnsi" w:cstheme="minorHAnsi"/>
        </w:rPr>
      </w:pPr>
      <w:r w:rsidRPr="00A55BD6">
        <w:rPr>
          <w:rFonts w:asciiTheme="minorHAnsi" w:hAnsiTheme="minorHAnsi" w:cstheme="minorHAnsi"/>
        </w:rPr>
        <w:lastRenderedPageBreak/>
        <w:t>Foster collaboration and coordination among stakeholders involved in EWS, including government agencies, civil society organizations</w:t>
      </w:r>
      <w:r w:rsidR="00C176D8">
        <w:rPr>
          <w:rFonts w:asciiTheme="minorHAnsi" w:hAnsiTheme="minorHAnsi" w:cstheme="minorHAnsi"/>
        </w:rPr>
        <w:t xml:space="preserve"> (including </w:t>
      </w:r>
      <w:r w:rsidR="00C176D8" w:rsidRPr="00C176D8">
        <w:rPr>
          <w:rFonts w:asciiTheme="minorHAnsi" w:hAnsiTheme="minorHAnsi" w:cstheme="minorHAnsi"/>
        </w:rPr>
        <w:t>Organisations of Persons with Disabilities</w:t>
      </w:r>
      <w:r w:rsidR="00C176D8">
        <w:rPr>
          <w:rFonts w:asciiTheme="minorHAnsi" w:hAnsiTheme="minorHAnsi" w:cstheme="minorHAnsi"/>
        </w:rPr>
        <w:t>)</w:t>
      </w:r>
      <w:r w:rsidRPr="00A55BD6">
        <w:rPr>
          <w:rFonts w:asciiTheme="minorHAnsi" w:hAnsiTheme="minorHAnsi" w:cstheme="minorHAnsi"/>
        </w:rPr>
        <w:t>, academia, the private sector</w:t>
      </w:r>
      <w:r w:rsidR="00234BA2">
        <w:rPr>
          <w:rFonts w:asciiTheme="minorHAnsi" w:hAnsiTheme="minorHAnsi" w:cstheme="minorHAnsi"/>
        </w:rPr>
        <w:t>,</w:t>
      </w:r>
      <w:r>
        <w:rPr>
          <w:rFonts w:asciiTheme="minorHAnsi" w:hAnsiTheme="minorHAnsi" w:cstheme="minorHAnsi"/>
        </w:rPr>
        <w:t xml:space="preserve"> and international organisations</w:t>
      </w:r>
      <w:r w:rsidRPr="00A55BD6">
        <w:rPr>
          <w:rFonts w:asciiTheme="minorHAnsi" w:hAnsiTheme="minorHAnsi" w:cstheme="minorHAnsi"/>
        </w:rPr>
        <w:t>.</w:t>
      </w:r>
    </w:p>
    <w:p w14:paraId="1974BEAC" w14:textId="77777777" w:rsidR="00A55BD6" w:rsidRDefault="00A55BD6" w:rsidP="001D650E">
      <w:pPr>
        <w:pStyle w:val="ListParagraph"/>
        <w:numPr>
          <w:ilvl w:val="0"/>
          <w:numId w:val="17"/>
        </w:numPr>
        <w:jc w:val="both"/>
        <w:rPr>
          <w:rFonts w:asciiTheme="minorHAnsi" w:hAnsiTheme="minorHAnsi" w:cstheme="minorHAnsi"/>
        </w:rPr>
      </w:pPr>
      <w:r>
        <w:rPr>
          <w:rFonts w:asciiTheme="minorHAnsi" w:hAnsiTheme="minorHAnsi" w:cstheme="minorHAnsi"/>
        </w:rPr>
        <w:t xml:space="preserve">Facilitate and coordinate EWS-related activities at national and sub-national level, including capacity development, technical support, </w:t>
      </w:r>
      <w:r w:rsidRPr="00A55BD6">
        <w:rPr>
          <w:rFonts w:asciiTheme="minorHAnsi" w:hAnsiTheme="minorHAnsi" w:cstheme="minorHAnsi"/>
        </w:rPr>
        <w:t>awareness-raising, and knowledge sharing.</w:t>
      </w:r>
    </w:p>
    <w:p w14:paraId="4059B829" w14:textId="7AEF61CA" w:rsidR="00A55BD6" w:rsidRPr="00A55BD6" w:rsidRDefault="00A55BD6" w:rsidP="001D650E">
      <w:pPr>
        <w:pStyle w:val="ListParagraph"/>
        <w:numPr>
          <w:ilvl w:val="0"/>
          <w:numId w:val="17"/>
        </w:numPr>
        <w:jc w:val="both"/>
        <w:rPr>
          <w:rFonts w:asciiTheme="minorHAnsi" w:hAnsiTheme="minorHAnsi" w:cstheme="minorHAnsi"/>
        </w:rPr>
      </w:pPr>
      <w:r>
        <w:rPr>
          <w:rFonts w:asciiTheme="minorHAnsi" w:hAnsiTheme="minorHAnsi" w:cstheme="minorHAnsi"/>
        </w:rPr>
        <w:t>Coordinate the m</w:t>
      </w:r>
      <w:r w:rsidRPr="00A55BD6">
        <w:rPr>
          <w:rFonts w:asciiTheme="minorHAnsi" w:hAnsiTheme="minorHAnsi" w:cstheme="minorHAnsi"/>
        </w:rPr>
        <w:t>onitor</w:t>
      </w:r>
      <w:r>
        <w:rPr>
          <w:rFonts w:asciiTheme="minorHAnsi" w:hAnsiTheme="minorHAnsi" w:cstheme="minorHAnsi"/>
        </w:rPr>
        <w:t>ing</w:t>
      </w:r>
      <w:r w:rsidRPr="00A55BD6">
        <w:rPr>
          <w:rFonts w:asciiTheme="minorHAnsi" w:hAnsiTheme="minorHAnsi" w:cstheme="minorHAnsi"/>
        </w:rPr>
        <w:t xml:space="preserve"> and evaluat</w:t>
      </w:r>
      <w:r>
        <w:rPr>
          <w:rFonts w:asciiTheme="minorHAnsi" w:hAnsiTheme="minorHAnsi" w:cstheme="minorHAnsi"/>
        </w:rPr>
        <w:t>ion of</w:t>
      </w:r>
      <w:r w:rsidRPr="00A55BD6">
        <w:rPr>
          <w:rFonts w:asciiTheme="minorHAnsi" w:hAnsiTheme="minorHAnsi" w:cstheme="minorHAnsi"/>
        </w:rPr>
        <w:t xml:space="preserve"> the effectiveness of national EWS and recommend improvements as needed.</w:t>
      </w:r>
    </w:p>
    <w:p w14:paraId="24BECDEC" w14:textId="77777777" w:rsidR="00A55BD6" w:rsidRPr="00A55BD6" w:rsidRDefault="00A55BD6" w:rsidP="001D650E">
      <w:pPr>
        <w:jc w:val="both"/>
        <w:rPr>
          <w:rFonts w:asciiTheme="minorHAnsi" w:hAnsiTheme="minorHAnsi" w:cstheme="minorHAnsi"/>
        </w:rPr>
      </w:pPr>
    </w:p>
    <w:p w14:paraId="46AFFCFA" w14:textId="459D3C32" w:rsidR="0093063B" w:rsidRPr="00A55BD6" w:rsidRDefault="00191DCE" w:rsidP="001D650E">
      <w:pPr>
        <w:jc w:val="both"/>
        <w:rPr>
          <w:rFonts w:asciiTheme="minorHAnsi" w:hAnsiTheme="minorHAnsi" w:cstheme="minorHAnsi"/>
        </w:rPr>
      </w:pPr>
      <w:r w:rsidRPr="00A55BD6">
        <w:rPr>
          <w:rFonts w:asciiTheme="minorHAnsi" w:hAnsiTheme="minorHAnsi" w:cstheme="minorHAnsi"/>
        </w:rPr>
        <w:t>To</w:t>
      </w:r>
      <w:r w:rsidR="0017350D" w:rsidRPr="00A55BD6">
        <w:rPr>
          <w:rFonts w:asciiTheme="minorHAnsi" w:hAnsiTheme="minorHAnsi" w:cstheme="minorHAnsi"/>
        </w:rPr>
        <w:t xml:space="preserve"> effectively implement and deliver the MH</w:t>
      </w:r>
      <w:r w:rsidR="0075163F" w:rsidRPr="00A55BD6">
        <w:rPr>
          <w:rFonts w:asciiTheme="minorHAnsi" w:hAnsiTheme="minorHAnsi" w:cstheme="minorHAnsi"/>
        </w:rPr>
        <w:t>E</w:t>
      </w:r>
      <w:r w:rsidR="0017350D" w:rsidRPr="00A55BD6">
        <w:rPr>
          <w:rFonts w:asciiTheme="minorHAnsi" w:hAnsiTheme="minorHAnsi" w:cstheme="minorHAnsi"/>
        </w:rPr>
        <w:t>WS and to rapidly scale up</w:t>
      </w:r>
      <w:r w:rsidRPr="00A55BD6">
        <w:rPr>
          <w:rFonts w:asciiTheme="minorHAnsi" w:hAnsiTheme="minorHAnsi" w:cstheme="minorHAnsi"/>
        </w:rPr>
        <w:t xml:space="preserve"> </w:t>
      </w:r>
      <w:r w:rsidR="0017350D" w:rsidRPr="00A55BD6">
        <w:rPr>
          <w:rFonts w:asciiTheme="minorHAnsi" w:hAnsiTheme="minorHAnsi" w:cstheme="minorHAnsi"/>
        </w:rPr>
        <w:t>progr</w:t>
      </w:r>
      <w:r w:rsidR="0093063B" w:rsidRPr="00A55BD6">
        <w:rPr>
          <w:rFonts w:asciiTheme="minorHAnsi" w:hAnsiTheme="minorHAnsi" w:cstheme="minorHAnsi"/>
        </w:rPr>
        <w:t>a</w:t>
      </w:r>
      <w:r w:rsidR="0017350D" w:rsidRPr="00A55BD6">
        <w:rPr>
          <w:rFonts w:asciiTheme="minorHAnsi" w:hAnsiTheme="minorHAnsi" w:cstheme="minorHAnsi"/>
        </w:rPr>
        <w:t>mming,</w:t>
      </w:r>
      <w:r w:rsidR="0093063B" w:rsidRPr="00A55BD6">
        <w:rPr>
          <w:rFonts w:asciiTheme="minorHAnsi" w:hAnsiTheme="minorHAnsi" w:cstheme="minorHAnsi"/>
        </w:rPr>
        <w:t xml:space="preserve"> multi-stakeholder partnerships at the </w:t>
      </w:r>
      <w:r w:rsidR="00A55BD6" w:rsidRPr="00A55BD6">
        <w:rPr>
          <w:rFonts w:asciiTheme="minorHAnsi" w:hAnsiTheme="minorHAnsi" w:cstheme="minorHAnsi"/>
        </w:rPr>
        <w:t xml:space="preserve">regional, </w:t>
      </w:r>
      <w:r w:rsidR="0093063B" w:rsidRPr="00A55BD6">
        <w:rPr>
          <w:rFonts w:asciiTheme="minorHAnsi" w:hAnsiTheme="minorHAnsi" w:cstheme="minorHAnsi"/>
        </w:rPr>
        <w:t>national</w:t>
      </w:r>
      <w:r w:rsidR="007F082E">
        <w:rPr>
          <w:rFonts w:asciiTheme="minorHAnsi" w:hAnsiTheme="minorHAnsi" w:cstheme="minorHAnsi"/>
        </w:rPr>
        <w:t>,</w:t>
      </w:r>
      <w:r w:rsidR="0093063B" w:rsidRPr="00A55BD6">
        <w:rPr>
          <w:rFonts w:asciiTheme="minorHAnsi" w:hAnsiTheme="minorHAnsi" w:cstheme="minorHAnsi"/>
        </w:rPr>
        <w:t xml:space="preserve"> and local levels are crucial. </w:t>
      </w:r>
      <w:r w:rsidR="00A55BD6">
        <w:rPr>
          <w:rFonts w:asciiTheme="minorHAnsi" w:hAnsiTheme="minorHAnsi" w:cstheme="minorHAnsi"/>
        </w:rPr>
        <w:t>The</w:t>
      </w:r>
      <w:r w:rsidR="00A55BD6" w:rsidRPr="00A55BD6">
        <w:rPr>
          <w:rFonts w:asciiTheme="minorHAnsi" w:hAnsiTheme="minorHAnsi" w:cstheme="minorHAnsi"/>
        </w:rPr>
        <w:t xml:space="preserve"> </w:t>
      </w:r>
      <w:r w:rsidR="00A55BD6">
        <w:rPr>
          <w:rFonts w:asciiTheme="minorHAnsi" w:hAnsiTheme="minorHAnsi" w:cstheme="minorHAnsi"/>
        </w:rPr>
        <w:t>T</w:t>
      </w:r>
      <w:r w:rsidR="0093063B" w:rsidRPr="00A55BD6">
        <w:rPr>
          <w:rFonts w:asciiTheme="minorHAnsi" w:hAnsiTheme="minorHAnsi" w:cstheme="minorHAnsi"/>
        </w:rPr>
        <w:t>ask</w:t>
      </w:r>
      <w:r w:rsidR="00A55BD6">
        <w:rPr>
          <w:rFonts w:asciiTheme="minorHAnsi" w:hAnsiTheme="minorHAnsi" w:cstheme="minorHAnsi"/>
        </w:rPr>
        <w:t xml:space="preserve"> T</w:t>
      </w:r>
      <w:r w:rsidR="0093063B" w:rsidRPr="00A55BD6">
        <w:rPr>
          <w:rFonts w:asciiTheme="minorHAnsi" w:hAnsiTheme="minorHAnsi" w:cstheme="minorHAnsi"/>
        </w:rPr>
        <w:t xml:space="preserve">eam aims to build or enhance collaborative partnerships across all levels of government, civil society, academe, private sector, and other stakeholders. It seeks to promote transparency in decision making and prioritises information sharing.   </w:t>
      </w:r>
    </w:p>
    <w:p w14:paraId="52791181" w14:textId="4DAF72D2" w:rsidR="0093063B" w:rsidRPr="00A55BD6" w:rsidRDefault="0093063B" w:rsidP="001D650E">
      <w:pPr>
        <w:jc w:val="both"/>
        <w:rPr>
          <w:rFonts w:asciiTheme="minorHAnsi" w:hAnsiTheme="minorHAnsi" w:cstheme="minorHAnsi"/>
        </w:rPr>
      </w:pPr>
    </w:p>
    <w:p w14:paraId="0C16116B" w14:textId="2C06DC8B" w:rsidR="001363A1" w:rsidRPr="00A55BD6" w:rsidRDefault="001363A1" w:rsidP="001D650E">
      <w:pPr>
        <w:pStyle w:val="ListParagraph"/>
        <w:jc w:val="both"/>
        <w:rPr>
          <w:rFonts w:asciiTheme="minorHAnsi" w:hAnsiTheme="minorHAnsi" w:cstheme="minorHAnsi"/>
          <w:b/>
          <w:bCs/>
        </w:rPr>
      </w:pPr>
    </w:p>
    <w:p w14:paraId="1006433E" w14:textId="1E477A6B" w:rsidR="004A2A25" w:rsidRPr="00A55BD6" w:rsidRDefault="001D650E" w:rsidP="001D650E">
      <w:pPr>
        <w:jc w:val="both"/>
        <w:rPr>
          <w:rFonts w:asciiTheme="minorHAnsi" w:hAnsiTheme="minorHAnsi" w:cstheme="minorHAnsi"/>
          <w:b/>
          <w:bCs/>
        </w:rPr>
      </w:pPr>
      <w:r>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7C6059A7" wp14:editId="06FC137E">
                <wp:simplePos x="0" y="0"/>
                <wp:positionH relativeFrom="column">
                  <wp:posOffset>3085465</wp:posOffset>
                </wp:positionH>
                <wp:positionV relativeFrom="paragraph">
                  <wp:posOffset>88624</wp:posOffset>
                </wp:positionV>
                <wp:extent cx="3314700" cy="4072255"/>
                <wp:effectExtent l="0" t="0" r="12700" b="17145"/>
                <wp:wrapTight wrapText="bothSides">
                  <wp:wrapPolygon edited="0">
                    <wp:start x="0" y="0"/>
                    <wp:lineTo x="0" y="21624"/>
                    <wp:lineTo x="21600" y="21624"/>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314700" cy="407225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41E645CA" w14:textId="1B64250E" w:rsidR="00A55BD6" w:rsidRPr="00A55BD6" w:rsidRDefault="00A55BD6" w:rsidP="00A55BD6">
                            <w:pPr>
                              <w:rPr>
                                <w:rFonts w:asciiTheme="minorHAnsi" w:hAnsiTheme="minorHAnsi" w:cstheme="minorHAnsi"/>
                                <w:i/>
                                <w:iCs/>
                                <w:color w:val="4472C4" w:themeColor="accent1"/>
                                <w:sz w:val="22"/>
                                <w:szCs w:val="22"/>
                              </w:rPr>
                            </w:pPr>
                            <w:r>
                              <w:rPr>
                                <w:rFonts w:asciiTheme="minorHAnsi" w:hAnsiTheme="minorHAnsi" w:cstheme="minorHAnsi"/>
                                <w:b/>
                                <w:bCs/>
                                <w:i/>
                                <w:iCs/>
                                <w:color w:val="4472C4" w:themeColor="accent1"/>
                                <w:sz w:val="22"/>
                                <w:szCs w:val="22"/>
                              </w:rPr>
                              <w:t>Proposed</w:t>
                            </w:r>
                            <w:r w:rsidRPr="00A55BD6">
                              <w:rPr>
                                <w:rFonts w:asciiTheme="minorHAnsi" w:hAnsiTheme="minorHAnsi" w:cstheme="minorHAnsi"/>
                                <w:b/>
                                <w:bCs/>
                                <w:i/>
                                <w:iCs/>
                                <w:color w:val="4472C4" w:themeColor="accent1"/>
                                <w:sz w:val="22"/>
                                <w:szCs w:val="22"/>
                              </w:rPr>
                              <w:t xml:space="preserve"> criteria for inclusion of members</w:t>
                            </w:r>
                            <w:r w:rsidRPr="00A55BD6">
                              <w:rPr>
                                <w:rFonts w:asciiTheme="minorHAnsi" w:hAnsiTheme="minorHAnsi" w:cstheme="minorHAnsi"/>
                                <w:i/>
                                <w:iCs/>
                                <w:color w:val="4472C4" w:themeColor="accent1"/>
                                <w:sz w:val="22"/>
                                <w:szCs w:val="22"/>
                              </w:rPr>
                              <w:t>:</w:t>
                            </w:r>
                          </w:p>
                          <w:p w14:paraId="3A102C2D" w14:textId="77777777" w:rsidR="00A55BD6" w:rsidRPr="00A55BD6" w:rsidRDefault="00A55BD6" w:rsidP="00A55BD6">
                            <w:pPr>
                              <w:rPr>
                                <w:rFonts w:asciiTheme="minorHAnsi" w:hAnsiTheme="minorHAnsi" w:cstheme="minorHAnsi"/>
                                <w:i/>
                                <w:iCs/>
                                <w:sz w:val="22"/>
                                <w:szCs w:val="22"/>
                              </w:rPr>
                            </w:pPr>
                          </w:p>
                          <w:p w14:paraId="197B935D" w14:textId="77777777" w:rsidR="00A55BD6" w:rsidRPr="00A55BD6" w:rsidRDefault="00A55BD6" w:rsidP="00A55BD6">
                            <w:pPr>
                              <w:rPr>
                                <w:rFonts w:asciiTheme="minorHAnsi" w:hAnsiTheme="minorHAnsi" w:cstheme="minorHAnsi"/>
                                <w:i/>
                                <w:iCs/>
                                <w:sz w:val="22"/>
                                <w:szCs w:val="22"/>
                              </w:rPr>
                            </w:pPr>
                            <w:r w:rsidRPr="00A55BD6">
                              <w:rPr>
                                <w:rFonts w:asciiTheme="minorHAnsi" w:hAnsiTheme="minorHAnsi" w:cstheme="minorHAnsi"/>
                                <w:i/>
                                <w:iCs/>
                                <w:sz w:val="22"/>
                                <w:szCs w:val="22"/>
                              </w:rPr>
                              <w:t>a) Organizations that provide information, advisory and data products aimed at informing early warning systems, and disaster risk reduction.</w:t>
                            </w:r>
                          </w:p>
                          <w:p w14:paraId="34D12888" w14:textId="77777777" w:rsidR="00A55BD6" w:rsidRPr="00A55BD6" w:rsidRDefault="00A55BD6" w:rsidP="00A55BD6">
                            <w:pPr>
                              <w:rPr>
                                <w:rFonts w:asciiTheme="minorHAnsi" w:hAnsiTheme="minorHAnsi" w:cstheme="minorHAnsi"/>
                                <w:i/>
                                <w:iCs/>
                                <w:sz w:val="22"/>
                                <w:szCs w:val="22"/>
                              </w:rPr>
                            </w:pPr>
                            <w:r w:rsidRPr="00A55BD6">
                              <w:rPr>
                                <w:rFonts w:asciiTheme="minorHAnsi" w:hAnsiTheme="minorHAnsi" w:cstheme="minorHAnsi"/>
                                <w:i/>
                                <w:iCs/>
                                <w:sz w:val="22"/>
                                <w:szCs w:val="22"/>
                              </w:rPr>
                              <w:br/>
                              <w:t>b) Public and private sector institutions that have specialized research and innovative products related to climate, hazards, natural resources, meteorology, agriculture, disease control and demography.</w:t>
                            </w:r>
                          </w:p>
                          <w:p w14:paraId="570CC9C3" w14:textId="77777777" w:rsidR="00A55BD6" w:rsidRPr="00A55BD6" w:rsidRDefault="00A55BD6" w:rsidP="00A55BD6">
                            <w:pPr>
                              <w:rPr>
                                <w:rFonts w:asciiTheme="minorHAnsi" w:hAnsiTheme="minorHAnsi" w:cstheme="minorHAnsi"/>
                                <w:i/>
                                <w:iCs/>
                                <w:sz w:val="22"/>
                                <w:szCs w:val="22"/>
                              </w:rPr>
                            </w:pPr>
                            <w:r w:rsidRPr="00A55BD6">
                              <w:rPr>
                                <w:rFonts w:asciiTheme="minorHAnsi" w:hAnsiTheme="minorHAnsi" w:cstheme="minorHAnsi"/>
                                <w:i/>
                                <w:iCs/>
                                <w:sz w:val="22"/>
                                <w:szCs w:val="22"/>
                              </w:rPr>
                              <w:br/>
                              <w:t>c) Parastatal institutions involved in developing products for use in early warning systems and disaster management applications.</w:t>
                            </w:r>
                          </w:p>
                          <w:p w14:paraId="20A52E4F" w14:textId="77777777" w:rsidR="00A55BD6" w:rsidRPr="00A55BD6" w:rsidRDefault="00A55BD6" w:rsidP="00A55BD6">
                            <w:pPr>
                              <w:rPr>
                                <w:rFonts w:asciiTheme="minorHAnsi" w:hAnsiTheme="minorHAnsi" w:cstheme="minorHAnsi"/>
                                <w:i/>
                                <w:iCs/>
                                <w:sz w:val="22"/>
                                <w:szCs w:val="22"/>
                              </w:rPr>
                            </w:pPr>
                            <w:r w:rsidRPr="00A55BD6">
                              <w:rPr>
                                <w:rFonts w:asciiTheme="minorHAnsi" w:hAnsiTheme="minorHAnsi" w:cstheme="minorHAnsi"/>
                                <w:i/>
                                <w:iCs/>
                                <w:sz w:val="22"/>
                                <w:szCs w:val="22"/>
                              </w:rPr>
                              <w:br/>
                              <w:t xml:space="preserve">d) Research-based organizations, especially that have focus </w:t>
                            </w:r>
                            <w:proofErr w:type="gramStart"/>
                            <w:r w:rsidRPr="00A55BD6">
                              <w:rPr>
                                <w:rFonts w:asciiTheme="minorHAnsi" w:hAnsiTheme="minorHAnsi" w:cstheme="minorHAnsi"/>
                                <w:i/>
                                <w:iCs/>
                                <w:sz w:val="22"/>
                                <w:szCs w:val="22"/>
                              </w:rPr>
                              <w:t>in</w:t>
                            </w:r>
                            <w:proofErr w:type="gramEnd"/>
                            <w:r w:rsidRPr="00A55BD6">
                              <w:rPr>
                                <w:rFonts w:asciiTheme="minorHAnsi" w:hAnsiTheme="minorHAnsi" w:cstheme="minorHAnsi"/>
                                <w:i/>
                                <w:iCs/>
                                <w:sz w:val="22"/>
                                <w:szCs w:val="22"/>
                              </w:rPr>
                              <w:t xml:space="preserve"> relation to hazard monitoring and mapping.</w:t>
                            </w:r>
                          </w:p>
                          <w:p w14:paraId="7BEE58D3" w14:textId="1FFA3BD1" w:rsidR="00A55BD6" w:rsidRPr="00A55BD6" w:rsidRDefault="00A55BD6" w:rsidP="00A55BD6">
                            <w:pPr>
                              <w:rPr>
                                <w:rFonts w:asciiTheme="minorHAnsi" w:hAnsiTheme="minorHAnsi" w:cstheme="minorHAnsi"/>
                                <w:i/>
                                <w:iCs/>
                                <w:sz w:val="22"/>
                                <w:szCs w:val="22"/>
                              </w:rPr>
                            </w:pPr>
                            <w:r w:rsidRPr="00A55BD6">
                              <w:rPr>
                                <w:rFonts w:asciiTheme="minorHAnsi" w:hAnsiTheme="minorHAnsi" w:cstheme="minorHAnsi"/>
                                <w:i/>
                                <w:iCs/>
                                <w:sz w:val="22"/>
                                <w:szCs w:val="22"/>
                              </w:rPr>
                              <w:br/>
                              <w:t>e) Civil and non-profit based organizations, especially those that represent at-risk groups, including persons with disabilities, women’s organisations, and representatives of indigenous groups, amongst others.</w:t>
                            </w:r>
                          </w:p>
                          <w:p w14:paraId="1D86C94B" w14:textId="77777777" w:rsidR="00A55BD6" w:rsidRPr="00A55BD6" w:rsidRDefault="00A55BD6">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059A7" id="_x0000_t202" coordsize="21600,21600" o:spt="202" path="m,l,21600r21600,l21600,xe">
                <v:stroke joinstyle="miter"/>
                <v:path gradientshapeok="t" o:connecttype="rect"/>
              </v:shapetype>
              <v:shape id="Text Box 1" o:spid="_x0000_s1026" type="#_x0000_t202" style="position:absolute;left:0;text-align:left;margin-left:242.95pt;margin-top:7pt;width:261pt;height:3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" fillcolor="white [3201]" strokecolor="#5b9bd5 [3208]" strokeweight="1pt">
                <v:textbox>
                  <w:txbxContent>
                    <w:p w14:paraId="41E645CA" w14:textId="1B64250E" w:rsidR="00A55BD6" w:rsidRPr="00A55BD6" w:rsidRDefault="00A55BD6" w:rsidP="00A55BD6">
                      <w:pPr>
                        <w:rPr>
                          <w:rFonts w:asciiTheme="minorHAnsi" w:hAnsiTheme="minorHAnsi" w:cstheme="minorHAnsi"/>
                          <w:i/>
                          <w:iCs/>
                          <w:color w:val="4472C4" w:themeColor="accent1"/>
                          <w:sz w:val="22"/>
                          <w:szCs w:val="22"/>
                        </w:rPr>
                      </w:pPr>
                      <w:r>
                        <w:rPr>
                          <w:rFonts w:asciiTheme="minorHAnsi" w:hAnsiTheme="minorHAnsi" w:cstheme="minorHAnsi"/>
                          <w:b/>
                          <w:bCs/>
                          <w:i/>
                          <w:iCs/>
                          <w:color w:val="4472C4" w:themeColor="accent1"/>
                          <w:sz w:val="22"/>
                          <w:szCs w:val="22"/>
                        </w:rPr>
                        <w:t>Proposed</w:t>
                      </w:r>
                      <w:r w:rsidRPr="00A55BD6">
                        <w:rPr>
                          <w:rFonts w:asciiTheme="minorHAnsi" w:hAnsiTheme="minorHAnsi" w:cstheme="minorHAnsi"/>
                          <w:b/>
                          <w:bCs/>
                          <w:i/>
                          <w:iCs/>
                          <w:color w:val="4472C4" w:themeColor="accent1"/>
                          <w:sz w:val="22"/>
                          <w:szCs w:val="22"/>
                        </w:rPr>
                        <w:t xml:space="preserve"> criteria for inclusion of members</w:t>
                      </w:r>
                      <w:r w:rsidRPr="00A55BD6">
                        <w:rPr>
                          <w:rFonts w:asciiTheme="minorHAnsi" w:hAnsiTheme="minorHAnsi" w:cstheme="minorHAnsi"/>
                          <w:i/>
                          <w:iCs/>
                          <w:color w:val="4472C4" w:themeColor="accent1"/>
                          <w:sz w:val="22"/>
                          <w:szCs w:val="22"/>
                        </w:rPr>
                        <w:t>:</w:t>
                      </w:r>
                    </w:p>
                    <w:p w14:paraId="3A102C2D" w14:textId="77777777" w:rsidR="00A55BD6" w:rsidRPr="00A55BD6" w:rsidRDefault="00A55BD6" w:rsidP="00A55BD6">
                      <w:pPr>
                        <w:rPr>
                          <w:rFonts w:asciiTheme="minorHAnsi" w:hAnsiTheme="minorHAnsi" w:cstheme="minorHAnsi"/>
                          <w:i/>
                          <w:iCs/>
                          <w:sz w:val="22"/>
                          <w:szCs w:val="22"/>
                        </w:rPr>
                      </w:pPr>
                    </w:p>
                    <w:p w14:paraId="197B935D" w14:textId="77777777" w:rsidR="00A55BD6" w:rsidRPr="00A55BD6" w:rsidRDefault="00A55BD6" w:rsidP="00A55BD6">
                      <w:pPr>
                        <w:rPr>
                          <w:rFonts w:asciiTheme="minorHAnsi" w:hAnsiTheme="minorHAnsi" w:cstheme="minorHAnsi"/>
                          <w:i/>
                          <w:iCs/>
                          <w:sz w:val="22"/>
                          <w:szCs w:val="22"/>
                        </w:rPr>
                      </w:pPr>
                      <w:r w:rsidRPr="00A55BD6">
                        <w:rPr>
                          <w:rFonts w:asciiTheme="minorHAnsi" w:hAnsiTheme="minorHAnsi" w:cstheme="minorHAnsi"/>
                          <w:i/>
                          <w:iCs/>
                          <w:sz w:val="22"/>
                          <w:szCs w:val="22"/>
                        </w:rPr>
                        <w:t>a) Organizations that provide information, advisory and data products aimed at informing early warning systems, and disaster risk reduction.</w:t>
                      </w:r>
                    </w:p>
                    <w:p w14:paraId="34D12888" w14:textId="77777777" w:rsidR="00A55BD6" w:rsidRPr="00A55BD6" w:rsidRDefault="00A55BD6" w:rsidP="00A55BD6">
                      <w:pPr>
                        <w:rPr>
                          <w:rFonts w:asciiTheme="minorHAnsi" w:hAnsiTheme="minorHAnsi" w:cstheme="minorHAnsi"/>
                          <w:i/>
                          <w:iCs/>
                          <w:sz w:val="22"/>
                          <w:szCs w:val="22"/>
                        </w:rPr>
                      </w:pPr>
                      <w:r w:rsidRPr="00A55BD6">
                        <w:rPr>
                          <w:rFonts w:asciiTheme="minorHAnsi" w:hAnsiTheme="minorHAnsi" w:cstheme="minorHAnsi"/>
                          <w:i/>
                          <w:iCs/>
                          <w:sz w:val="22"/>
                          <w:szCs w:val="22"/>
                        </w:rPr>
                        <w:br/>
                        <w:t>b) Public and private sector institutions that have specialized research and innovative products related to climate, hazards, natural resources, meteorology, agriculture, disease control and demography.</w:t>
                      </w:r>
                    </w:p>
                    <w:p w14:paraId="570CC9C3" w14:textId="77777777" w:rsidR="00A55BD6" w:rsidRPr="00A55BD6" w:rsidRDefault="00A55BD6" w:rsidP="00A55BD6">
                      <w:pPr>
                        <w:rPr>
                          <w:rFonts w:asciiTheme="minorHAnsi" w:hAnsiTheme="minorHAnsi" w:cstheme="minorHAnsi"/>
                          <w:i/>
                          <w:iCs/>
                          <w:sz w:val="22"/>
                          <w:szCs w:val="22"/>
                        </w:rPr>
                      </w:pPr>
                      <w:r w:rsidRPr="00A55BD6">
                        <w:rPr>
                          <w:rFonts w:asciiTheme="minorHAnsi" w:hAnsiTheme="minorHAnsi" w:cstheme="minorHAnsi"/>
                          <w:i/>
                          <w:iCs/>
                          <w:sz w:val="22"/>
                          <w:szCs w:val="22"/>
                        </w:rPr>
                        <w:br/>
                        <w:t>c) Parastatal institutions involved in developing products for use in early warning systems and disaster management applications.</w:t>
                      </w:r>
                    </w:p>
                    <w:p w14:paraId="20A52E4F" w14:textId="77777777" w:rsidR="00A55BD6" w:rsidRPr="00A55BD6" w:rsidRDefault="00A55BD6" w:rsidP="00A55BD6">
                      <w:pPr>
                        <w:rPr>
                          <w:rFonts w:asciiTheme="minorHAnsi" w:hAnsiTheme="minorHAnsi" w:cstheme="minorHAnsi"/>
                          <w:i/>
                          <w:iCs/>
                          <w:sz w:val="22"/>
                          <w:szCs w:val="22"/>
                        </w:rPr>
                      </w:pPr>
                      <w:r w:rsidRPr="00A55BD6">
                        <w:rPr>
                          <w:rFonts w:asciiTheme="minorHAnsi" w:hAnsiTheme="minorHAnsi" w:cstheme="minorHAnsi"/>
                          <w:i/>
                          <w:iCs/>
                          <w:sz w:val="22"/>
                          <w:szCs w:val="22"/>
                        </w:rPr>
                        <w:br/>
                        <w:t xml:space="preserve">d) Research-based organizations, especially that have focus </w:t>
                      </w:r>
                      <w:proofErr w:type="gramStart"/>
                      <w:r w:rsidRPr="00A55BD6">
                        <w:rPr>
                          <w:rFonts w:asciiTheme="minorHAnsi" w:hAnsiTheme="minorHAnsi" w:cstheme="minorHAnsi"/>
                          <w:i/>
                          <w:iCs/>
                          <w:sz w:val="22"/>
                          <w:szCs w:val="22"/>
                        </w:rPr>
                        <w:t>in</w:t>
                      </w:r>
                      <w:proofErr w:type="gramEnd"/>
                      <w:r w:rsidRPr="00A55BD6">
                        <w:rPr>
                          <w:rFonts w:asciiTheme="minorHAnsi" w:hAnsiTheme="minorHAnsi" w:cstheme="minorHAnsi"/>
                          <w:i/>
                          <w:iCs/>
                          <w:sz w:val="22"/>
                          <w:szCs w:val="22"/>
                        </w:rPr>
                        <w:t xml:space="preserve"> relation to hazard monitoring and mapping.</w:t>
                      </w:r>
                    </w:p>
                    <w:p w14:paraId="7BEE58D3" w14:textId="1FFA3BD1" w:rsidR="00A55BD6" w:rsidRPr="00A55BD6" w:rsidRDefault="00A55BD6" w:rsidP="00A55BD6">
                      <w:pPr>
                        <w:rPr>
                          <w:rFonts w:asciiTheme="minorHAnsi" w:hAnsiTheme="minorHAnsi" w:cstheme="minorHAnsi"/>
                          <w:i/>
                          <w:iCs/>
                          <w:sz w:val="22"/>
                          <w:szCs w:val="22"/>
                        </w:rPr>
                      </w:pPr>
                      <w:r w:rsidRPr="00A55BD6">
                        <w:rPr>
                          <w:rFonts w:asciiTheme="minorHAnsi" w:hAnsiTheme="minorHAnsi" w:cstheme="minorHAnsi"/>
                          <w:i/>
                          <w:iCs/>
                          <w:sz w:val="22"/>
                          <w:szCs w:val="22"/>
                        </w:rPr>
                        <w:br/>
                        <w:t>e) Civil and non-profit based organizations, especially those that represent at-risk groups, including persons with disabilities, women’s organisations, and representatives of indigenous groups, amongst others.</w:t>
                      </w:r>
                    </w:p>
                    <w:p w14:paraId="1D86C94B" w14:textId="77777777" w:rsidR="00A55BD6" w:rsidRPr="00A55BD6" w:rsidRDefault="00A55BD6">
                      <w:pPr>
                        <w:rPr>
                          <w:i/>
                          <w:iCs/>
                        </w:rPr>
                      </w:pPr>
                    </w:p>
                  </w:txbxContent>
                </v:textbox>
                <w10:wrap type="tight"/>
              </v:shape>
            </w:pict>
          </mc:Fallback>
        </mc:AlternateContent>
      </w:r>
      <w:r w:rsidR="001363A1" w:rsidRPr="00A55BD6">
        <w:rPr>
          <w:rFonts w:asciiTheme="minorHAnsi" w:hAnsiTheme="minorHAnsi" w:cstheme="minorHAnsi"/>
          <w:b/>
          <w:bCs/>
        </w:rPr>
        <w:t>Structure and Membership</w:t>
      </w:r>
    </w:p>
    <w:p w14:paraId="73DC8E48" w14:textId="4C31EE15" w:rsidR="00F43D39" w:rsidRPr="00A55BD6" w:rsidRDefault="00F43D39" w:rsidP="001D650E">
      <w:pPr>
        <w:jc w:val="both"/>
        <w:rPr>
          <w:rFonts w:asciiTheme="minorHAnsi" w:hAnsiTheme="minorHAnsi" w:cstheme="minorHAnsi"/>
          <w:b/>
          <w:bCs/>
        </w:rPr>
      </w:pPr>
    </w:p>
    <w:p w14:paraId="424BF839" w14:textId="2A619B4C" w:rsidR="00A55BD6" w:rsidRDefault="004A2A25" w:rsidP="001D650E">
      <w:pPr>
        <w:jc w:val="both"/>
        <w:rPr>
          <w:rFonts w:asciiTheme="minorHAnsi" w:hAnsiTheme="minorHAnsi" w:cstheme="minorHAnsi"/>
        </w:rPr>
      </w:pPr>
      <w:r w:rsidRPr="00A55BD6">
        <w:rPr>
          <w:rFonts w:asciiTheme="minorHAnsi" w:hAnsiTheme="minorHAnsi" w:cstheme="minorHAnsi"/>
        </w:rPr>
        <w:t xml:space="preserve">The </w:t>
      </w:r>
      <w:r w:rsidR="00F43D39" w:rsidRPr="00A55BD6">
        <w:rPr>
          <w:rFonts w:asciiTheme="minorHAnsi" w:hAnsiTheme="minorHAnsi" w:cstheme="minorHAnsi"/>
        </w:rPr>
        <w:t xml:space="preserve">Task Team </w:t>
      </w:r>
      <w:r w:rsidRPr="00A55BD6">
        <w:rPr>
          <w:rFonts w:asciiTheme="minorHAnsi" w:hAnsiTheme="minorHAnsi" w:cstheme="minorHAnsi"/>
        </w:rPr>
        <w:t>consist</w:t>
      </w:r>
      <w:r w:rsidR="00A55BD6">
        <w:rPr>
          <w:rFonts w:asciiTheme="minorHAnsi" w:hAnsiTheme="minorHAnsi" w:cstheme="minorHAnsi"/>
        </w:rPr>
        <w:t>s</w:t>
      </w:r>
      <w:r w:rsidRPr="00A55BD6">
        <w:rPr>
          <w:rFonts w:asciiTheme="minorHAnsi" w:hAnsiTheme="minorHAnsi" w:cstheme="minorHAnsi"/>
        </w:rPr>
        <w:t xml:space="preserve"> of members from relevant </w:t>
      </w:r>
      <w:r w:rsidR="00F86810" w:rsidRPr="00A55BD6">
        <w:rPr>
          <w:rFonts w:asciiTheme="minorHAnsi" w:hAnsiTheme="minorHAnsi" w:cstheme="minorHAnsi"/>
        </w:rPr>
        <w:t>Ministries</w:t>
      </w:r>
      <w:r w:rsidRPr="00A55BD6">
        <w:rPr>
          <w:rFonts w:asciiTheme="minorHAnsi" w:hAnsiTheme="minorHAnsi" w:cstheme="minorHAnsi"/>
        </w:rPr>
        <w:t xml:space="preserve">, </w:t>
      </w:r>
      <w:r w:rsidR="00A55BD6">
        <w:rPr>
          <w:rFonts w:asciiTheme="minorHAnsi" w:hAnsiTheme="minorHAnsi" w:cstheme="minorHAnsi"/>
        </w:rPr>
        <w:t xml:space="preserve">UN Country Team </w:t>
      </w:r>
      <w:r w:rsidR="00F86810" w:rsidRPr="00A55BD6">
        <w:rPr>
          <w:rFonts w:asciiTheme="minorHAnsi" w:hAnsiTheme="minorHAnsi" w:cstheme="minorHAnsi"/>
        </w:rPr>
        <w:t>representatives, NGOs, private sector, academ</w:t>
      </w:r>
      <w:r w:rsidR="00A55BD6">
        <w:rPr>
          <w:rFonts w:asciiTheme="minorHAnsi" w:hAnsiTheme="minorHAnsi" w:cstheme="minorHAnsi"/>
        </w:rPr>
        <w:t>ia</w:t>
      </w:r>
      <w:r w:rsidR="00191DCE" w:rsidRPr="00A55BD6">
        <w:rPr>
          <w:rFonts w:asciiTheme="minorHAnsi" w:hAnsiTheme="minorHAnsi" w:cstheme="minorHAnsi"/>
        </w:rPr>
        <w:t>,</w:t>
      </w:r>
      <w:r w:rsidR="00F86810" w:rsidRPr="00A55BD6">
        <w:rPr>
          <w:rFonts w:asciiTheme="minorHAnsi" w:hAnsiTheme="minorHAnsi" w:cstheme="minorHAnsi"/>
        </w:rPr>
        <w:t xml:space="preserve"> civil society</w:t>
      </w:r>
      <w:r w:rsidR="007F082E">
        <w:rPr>
          <w:rFonts w:asciiTheme="minorHAnsi" w:hAnsiTheme="minorHAnsi" w:cstheme="minorHAnsi"/>
        </w:rPr>
        <w:t>,</w:t>
      </w:r>
      <w:r w:rsidR="00F86810" w:rsidRPr="00A55BD6">
        <w:rPr>
          <w:rFonts w:asciiTheme="minorHAnsi" w:hAnsiTheme="minorHAnsi" w:cstheme="minorHAnsi"/>
        </w:rPr>
        <w:t xml:space="preserve"> </w:t>
      </w:r>
      <w:r w:rsidR="00A55BD6">
        <w:rPr>
          <w:rFonts w:asciiTheme="minorHAnsi" w:hAnsiTheme="minorHAnsi" w:cstheme="minorHAnsi"/>
        </w:rPr>
        <w:t>and</w:t>
      </w:r>
      <w:r w:rsidR="00234BA2">
        <w:rPr>
          <w:rFonts w:asciiTheme="minorHAnsi" w:hAnsiTheme="minorHAnsi" w:cstheme="minorHAnsi"/>
        </w:rPr>
        <w:t xml:space="preserve"> representatives of</w:t>
      </w:r>
      <w:r w:rsidR="00A55BD6">
        <w:rPr>
          <w:rFonts w:asciiTheme="minorHAnsi" w:hAnsiTheme="minorHAnsi" w:cstheme="minorHAnsi"/>
        </w:rPr>
        <w:t xml:space="preserve"> communities </w:t>
      </w:r>
      <w:r w:rsidR="00F86810" w:rsidRPr="00A55BD6">
        <w:rPr>
          <w:rFonts w:asciiTheme="minorHAnsi" w:hAnsiTheme="minorHAnsi" w:cstheme="minorHAnsi"/>
        </w:rPr>
        <w:t xml:space="preserve">engaged in multi-hazard early warning systems. </w:t>
      </w:r>
    </w:p>
    <w:p w14:paraId="487A4FAE" w14:textId="77777777" w:rsidR="00A55BD6" w:rsidRDefault="00A55BD6" w:rsidP="001D650E">
      <w:pPr>
        <w:jc w:val="both"/>
        <w:rPr>
          <w:rFonts w:asciiTheme="minorHAnsi" w:hAnsiTheme="minorHAnsi" w:cstheme="minorHAnsi"/>
        </w:rPr>
      </w:pPr>
    </w:p>
    <w:p w14:paraId="1167C238" w14:textId="62AE4FF0" w:rsidR="00393BA6" w:rsidRDefault="00393BA6" w:rsidP="001D650E">
      <w:pPr>
        <w:jc w:val="both"/>
        <w:rPr>
          <w:rFonts w:asciiTheme="minorHAnsi" w:hAnsiTheme="minorHAnsi" w:cstheme="minorHAnsi"/>
        </w:rPr>
      </w:pPr>
      <w:r w:rsidRPr="00A55BD6">
        <w:rPr>
          <w:rFonts w:asciiTheme="minorHAnsi" w:hAnsiTheme="minorHAnsi" w:cstheme="minorHAnsi"/>
          <w:i/>
          <w:iCs/>
        </w:rPr>
        <w:t>Where relevant</w:t>
      </w:r>
      <w:r w:rsidR="00A55BD6">
        <w:rPr>
          <w:rFonts w:asciiTheme="minorHAnsi" w:hAnsiTheme="minorHAnsi" w:cstheme="minorHAnsi"/>
        </w:rPr>
        <w:t>:</w:t>
      </w:r>
      <w:r w:rsidRPr="00A55BD6">
        <w:rPr>
          <w:rFonts w:asciiTheme="minorHAnsi" w:hAnsiTheme="minorHAnsi" w:cstheme="minorHAnsi"/>
        </w:rPr>
        <w:t xml:space="preserve"> </w:t>
      </w:r>
      <w:r w:rsidR="00A55BD6">
        <w:rPr>
          <w:rFonts w:asciiTheme="minorHAnsi" w:hAnsiTheme="minorHAnsi" w:cstheme="minorHAnsi"/>
        </w:rPr>
        <w:t>The Early Warning Systems</w:t>
      </w:r>
      <w:r w:rsidR="00323AC9" w:rsidRPr="00A55BD6">
        <w:rPr>
          <w:rFonts w:asciiTheme="minorHAnsi" w:hAnsiTheme="minorHAnsi" w:cstheme="minorHAnsi"/>
        </w:rPr>
        <w:t xml:space="preserve"> Task Team </w:t>
      </w:r>
      <w:r w:rsidR="00A55BD6">
        <w:rPr>
          <w:rFonts w:asciiTheme="minorHAnsi" w:hAnsiTheme="minorHAnsi" w:cstheme="minorHAnsi"/>
        </w:rPr>
        <w:t>is</w:t>
      </w:r>
      <w:r w:rsidR="00323AC9" w:rsidRPr="00A55BD6">
        <w:rPr>
          <w:rFonts w:asciiTheme="minorHAnsi" w:hAnsiTheme="minorHAnsi" w:cstheme="minorHAnsi"/>
        </w:rPr>
        <w:t xml:space="preserve"> an integral part of the National Platforms for Disaster Risk Reduction</w:t>
      </w:r>
      <w:r w:rsidR="00144FA0" w:rsidRPr="00A55BD6">
        <w:rPr>
          <w:rStyle w:val="FootnoteReference"/>
          <w:rFonts w:asciiTheme="minorHAnsi" w:hAnsiTheme="minorHAnsi" w:cstheme="minorHAnsi"/>
        </w:rPr>
        <w:footnoteReference w:id="1"/>
      </w:r>
      <w:r w:rsidR="00323AC9" w:rsidRPr="00A55BD6">
        <w:rPr>
          <w:rFonts w:asciiTheme="minorHAnsi" w:hAnsiTheme="minorHAnsi" w:cstheme="minorHAnsi"/>
        </w:rPr>
        <w:t xml:space="preserve">. </w:t>
      </w:r>
    </w:p>
    <w:p w14:paraId="3C97AC8F" w14:textId="21C3C37E" w:rsidR="00A55BD6" w:rsidRDefault="00A55BD6" w:rsidP="001D650E">
      <w:pPr>
        <w:jc w:val="both"/>
        <w:rPr>
          <w:rFonts w:asciiTheme="minorHAnsi" w:hAnsiTheme="minorHAnsi" w:cstheme="minorHAnsi"/>
        </w:rPr>
      </w:pPr>
    </w:p>
    <w:p w14:paraId="6E2F6E92" w14:textId="492003F4" w:rsidR="00A55BD6" w:rsidRPr="001D650E" w:rsidRDefault="00A55BD6" w:rsidP="001D650E">
      <w:pPr>
        <w:jc w:val="both"/>
        <w:rPr>
          <w:rFonts w:asciiTheme="minorHAnsi" w:hAnsiTheme="minorHAnsi" w:cstheme="minorHAnsi"/>
          <w:color w:val="FF0000"/>
        </w:rPr>
      </w:pPr>
      <w:r w:rsidRPr="001D650E">
        <w:rPr>
          <w:rFonts w:asciiTheme="minorHAnsi" w:hAnsiTheme="minorHAnsi" w:cstheme="minorHAnsi"/>
          <w:color w:val="FF0000"/>
        </w:rPr>
        <w:t>[</w:t>
      </w:r>
      <w:r w:rsidRPr="001D650E">
        <w:rPr>
          <w:rFonts w:asciiTheme="minorHAnsi" w:hAnsiTheme="minorHAnsi" w:cstheme="minorHAnsi"/>
          <w:i/>
          <w:iCs/>
          <w:color w:val="FF0000"/>
        </w:rPr>
        <w:t>List of Task Force members to be provided here</w:t>
      </w:r>
      <w:r w:rsidRPr="001D650E">
        <w:rPr>
          <w:rFonts w:asciiTheme="minorHAnsi" w:hAnsiTheme="minorHAnsi" w:cstheme="minorHAnsi"/>
          <w:color w:val="FF0000"/>
        </w:rPr>
        <w:t>]</w:t>
      </w:r>
    </w:p>
    <w:p w14:paraId="0F881628" w14:textId="77777777" w:rsidR="00393BA6" w:rsidRPr="00A55BD6" w:rsidRDefault="00393BA6" w:rsidP="001D650E">
      <w:pPr>
        <w:jc w:val="both"/>
        <w:rPr>
          <w:rFonts w:asciiTheme="minorHAnsi" w:hAnsiTheme="minorHAnsi" w:cstheme="minorHAnsi"/>
        </w:rPr>
      </w:pPr>
    </w:p>
    <w:p w14:paraId="10F2081B" w14:textId="7D8F8EB1" w:rsidR="001C43F4" w:rsidRPr="00A55BD6" w:rsidRDefault="00A55BD6" w:rsidP="001D650E">
      <w:pPr>
        <w:pStyle w:val="NormalWeb"/>
        <w:jc w:val="both"/>
        <w:rPr>
          <w:rFonts w:asciiTheme="minorHAnsi" w:hAnsiTheme="minorHAnsi" w:cstheme="minorHAnsi"/>
          <w:b/>
          <w:bCs/>
        </w:rPr>
      </w:pPr>
      <w:r>
        <w:rPr>
          <w:rFonts w:asciiTheme="minorHAnsi" w:hAnsiTheme="minorHAnsi" w:cstheme="minorHAnsi"/>
          <w:b/>
          <w:bCs/>
        </w:rPr>
        <w:t xml:space="preserve">Roles and organisation </w:t>
      </w:r>
    </w:p>
    <w:p w14:paraId="07192AE9" w14:textId="2CB834A6" w:rsidR="00F86810" w:rsidRPr="00A55BD6" w:rsidRDefault="00F86810" w:rsidP="001D650E">
      <w:pPr>
        <w:jc w:val="both"/>
        <w:rPr>
          <w:rFonts w:asciiTheme="minorHAnsi" w:hAnsiTheme="minorHAnsi" w:cstheme="minorHAnsi"/>
        </w:rPr>
      </w:pPr>
      <w:r w:rsidRPr="00A55BD6">
        <w:rPr>
          <w:rFonts w:asciiTheme="minorHAnsi" w:hAnsiTheme="minorHAnsi" w:cstheme="minorHAnsi"/>
        </w:rPr>
        <w:t xml:space="preserve">a) Members shall be nominated and appointed to the Task Team by their </w:t>
      </w:r>
      <w:r w:rsidR="00A55BD6">
        <w:rPr>
          <w:rFonts w:asciiTheme="minorHAnsi" w:hAnsiTheme="minorHAnsi" w:cstheme="minorHAnsi"/>
        </w:rPr>
        <w:t>respective</w:t>
      </w:r>
      <w:r w:rsidR="00A55BD6" w:rsidRPr="00A55BD6">
        <w:rPr>
          <w:rFonts w:asciiTheme="minorHAnsi" w:hAnsiTheme="minorHAnsi" w:cstheme="minorHAnsi"/>
        </w:rPr>
        <w:t xml:space="preserve"> </w:t>
      </w:r>
      <w:r w:rsidRPr="00A55BD6">
        <w:rPr>
          <w:rFonts w:asciiTheme="minorHAnsi" w:hAnsiTheme="minorHAnsi" w:cstheme="minorHAnsi"/>
        </w:rPr>
        <w:t xml:space="preserve">organization. </w:t>
      </w:r>
    </w:p>
    <w:p w14:paraId="0C8705D9" w14:textId="77777777" w:rsidR="002447CF" w:rsidRPr="00A55BD6" w:rsidRDefault="002447CF" w:rsidP="001D650E">
      <w:pPr>
        <w:jc w:val="both"/>
        <w:rPr>
          <w:rFonts w:asciiTheme="minorHAnsi" w:hAnsiTheme="minorHAnsi" w:cstheme="minorHAnsi"/>
          <w:b/>
          <w:bCs/>
        </w:rPr>
      </w:pPr>
    </w:p>
    <w:p w14:paraId="161FB2C7" w14:textId="32F80C75" w:rsidR="00F86810" w:rsidRPr="00A55BD6" w:rsidRDefault="00F86810" w:rsidP="001D650E">
      <w:pPr>
        <w:jc w:val="both"/>
        <w:rPr>
          <w:rFonts w:asciiTheme="minorHAnsi" w:hAnsiTheme="minorHAnsi" w:cstheme="minorHAnsi"/>
        </w:rPr>
      </w:pPr>
      <w:r w:rsidRPr="00A55BD6">
        <w:rPr>
          <w:rFonts w:asciiTheme="minorHAnsi" w:hAnsiTheme="minorHAnsi" w:cstheme="minorHAnsi"/>
        </w:rPr>
        <w:t>b)</w:t>
      </w:r>
      <w:r w:rsidRPr="00A55BD6">
        <w:rPr>
          <w:rFonts w:asciiTheme="minorHAnsi" w:hAnsiTheme="minorHAnsi" w:cstheme="minorHAnsi"/>
          <w:b/>
          <w:bCs/>
        </w:rPr>
        <w:t xml:space="preserve"> </w:t>
      </w:r>
      <w:r w:rsidRPr="00A55BD6">
        <w:rPr>
          <w:rFonts w:asciiTheme="minorHAnsi" w:hAnsiTheme="minorHAnsi" w:cstheme="minorHAnsi"/>
        </w:rPr>
        <w:t xml:space="preserve">The national Early Warning Focal Point shall serve as Chairperson of the Task Team. The Chairperson shall designate a </w:t>
      </w:r>
      <w:r w:rsidR="00191DCE" w:rsidRPr="00A55BD6">
        <w:rPr>
          <w:rFonts w:asciiTheme="minorHAnsi" w:hAnsiTheme="minorHAnsi" w:cstheme="minorHAnsi"/>
        </w:rPr>
        <w:t>Representative</w:t>
      </w:r>
      <w:r w:rsidRPr="00A55BD6">
        <w:rPr>
          <w:rFonts w:asciiTheme="minorHAnsi" w:hAnsiTheme="minorHAnsi" w:cstheme="minorHAnsi"/>
        </w:rPr>
        <w:t xml:space="preserve"> to </w:t>
      </w:r>
      <w:r w:rsidR="002447CF" w:rsidRPr="00A55BD6">
        <w:rPr>
          <w:rFonts w:asciiTheme="minorHAnsi" w:hAnsiTheme="minorHAnsi" w:cstheme="minorHAnsi"/>
        </w:rPr>
        <w:t>c</w:t>
      </w:r>
      <w:r w:rsidRPr="00A55BD6">
        <w:rPr>
          <w:rFonts w:asciiTheme="minorHAnsi" w:hAnsiTheme="minorHAnsi" w:cstheme="minorHAnsi"/>
        </w:rPr>
        <w:t xml:space="preserve">hair the Task Team in his or her absence. </w:t>
      </w:r>
    </w:p>
    <w:p w14:paraId="7102A7F0" w14:textId="77777777" w:rsidR="002447CF" w:rsidRPr="00A55BD6" w:rsidRDefault="002447CF" w:rsidP="001D650E">
      <w:pPr>
        <w:jc w:val="both"/>
        <w:rPr>
          <w:rFonts w:asciiTheme="minorHAnsi" w:hAnsiTheme="minorHAnsi" w:cstheme="minorHAnsi"/>
          <w:b/>
          <w:bCs/>
        </w:rPr>
      </w:pPr>
    </w:p>
    <w:p w14:paraId="591A32B1" w14:textId="18C769DD" w:rsidR="00F86810" w:rsidRDefault="00F86810" w:rsidP="001D650E">
      <w:pPr>
        <w:jc w:val="both"/>
        <w:rPr>
          <w:rFonts w:asciiTheme="minorHAnsi" w:hAnsiTheme="minorHAnsi" w:cstheme="minorHAnsi"/>
        </w:rPr>
      </w:pPr>
      <w:r w:rsidRPr="00A55BD6">
        <w:rPr>
          <w:rFonts w:asciiTheme="minorHAnsi" w:hAnsiTheme="minorHAnsi" w:cstheme="minorHAnsi"/>
        </w:rPr>
        <w:lastRenderedPageBreak/>
        <w:t xml:space="preserve">c)  Members of this Task Team shall </w:t>
      </w:r>
      <w:r w:rsidR="002447CF" w:rsidRPr="00A55BD6">
        <w:rPr>
          <w:rFonts w:asciiTheme="minorHAnsi" w:hAnsiTheme="minorHAnsi" w:cstheme="minorHAnsi"/>
        </w:rPr>
        <w:t xml:space="preserve">regularly </w:t>
      </w:r>
      <w:r w:rsidRPr="00A55BD6">
        <w:rPr>
          <w:rFonts w:asciiTheme="minorHAnsi" w:hAnsiTheme="minorHAnsi" w:cstheme="minorHAnsi"/>
        </w:rPr>
        <w:t xml:space="preserve">attend the Task Team sessions and provide an early substitution notice should they be unable to participate in the functions of the Task Team. </w:t>
      </w:r>
    </w:p>
    <w:p w14:paraId="353513AF" w14:textId="77777777" w:rsidR="00A55BD6" w:rsidRPr="00A55BD6" w:rsidRDefault="00A55BD6" w:rsidP="001D650E">
      <w:pPr>
        <w:jc w:val="both"/>
        <w:rPr>
          <w:rFonts w:asciiTheme="minorHAnsi" w:hAnsiTheme="minorHAnsi" w:cstheme="minorHAnsi"/>
        </w:rPr>
      </w:pPr>
    </w:p>
    <w:p w14:paraId="5D178531" w14:textId="0DF18E50" w:rsidR="00F86810" w:rsidRPr="00A55BD6" w:rsidRDefault="00F86810" w:rsidP="001D650E">
      <w:pPr>
        <w:jc w:val="both"/>
        <w:rPr>
          <w:rFonts w:asciiTheme="minorHAnsi" w:hAnsiTheme="minorHAnsi" w:cstheme="minorHAnsi"/>
        </w:rPr>
      </w:pPr>
      <w:r w:rsidRPr="00A55BD6">
        <w:rPr>
          <w:rFonts w:asciiTheme="minorHAnsi" w:hAnsiTheme="minorHAnsi" w:cstheme="minorHAnsi"/>
        </w:rPr>
        <w:t>d)  The Secretariat and associated functions for the Task Team will be designated by the Early Warning National Focal Point</w:t>
      </w:r>
      <w:r w:rsidR="002447CF" w:rsidRPr="00A55BD6">
        <w:rPr>
          <w:rFonts w:asciiTheme="minorHAnsi" w:hAnsiTheme="minorHAnsi" w:cstheme="minorHAnsi"/>
        </w:rPr>
        <w:t>.</w:t>
      </w:r>
    </w:p>
    <w:p w14:paraId="06ED4ABD" w14:textId="77777777" w:rsidR="002447CF" w:rsidRPr="00A55BD6" w:rsidRDefault="002447CF" w:rsidP="001D650E">
      <w:pPr>
        <w:jc w:val="both"/>
        <w:rPr>
          <w:rFonts w:asciiTheme="minorHAnsi" w:hAnsiTheme="minorHAnsi" w:cstheme="minorHAnsi"/>
        </w:rPr>
      </w:pPr>
    </w:p>
    <w:p w14:paraId="3806D316" w14:textId="0F849009" w:rsidR="001C43F4" w:rsidRPr="00A55BD6" w:rsidRDefault="00F86810" w:rsidP="001D650E">
      <w:pPr>
        <w:jc w:val="both"/>
        <w:rPr>
          <w:rFonts w:asciiTheme="minorHAnsi" w:hAnsiTheme="minorHAnsi" w:cstheme="minorHAnsi"/>
        </w:rPr>
      </w:pPr>
      <w:r w:rsidRPr="00A55BD6">
        <w:rPr>
          <w:rFonts w:asciiTheme="minorHAnsi" w:hAnsiTheme="minorHAnsi" w:cstheme="minorHAnsi"/>
        </w:rPr>
        <w:t xml:space="preserve">e) Whenever applicable, external specialist(s) with the appropriate skills and expertise to add value to the discussions and workshop processes </w:t>
      </w:r>
      <w:r w:rsidR="0017350D" w:rsidRPr="00A55BD6">
        <w:rPr>
          <w:rFonts w:asciiTheme="minorHAnsi" w:hAnsiTheme="minorHAnsi" w:cstheme="minorHAnsi"/>
        </w:rPr>
        <w:t xml:space="preserve">shall be invited to </w:t>
      </w:r>
      <w:r w:rsidRPr="00A55BD6">
        <w:rPr>
          <w:rFonts w:asciiTheme="minorHAnsi" w:hAnsiTheme="minorHAnsi" w:cstheme="minorHAnsi"/>
        </w:rPr>
        <w:t xml:space="preserve">the Task Team. </w:t>
      </w:r>
    </w:p>
    <w:p w14:paraId="78DCB946" w14:textId="31C89F92" w:rsidR="001C43F4" w:rsidRPr="00A55BD6" w:rsidRDefault="00A55BD6" w:rsidP="001D650E">
      <w:pPr>
        <w:pStyle w:val="NormalWeb"/>
        <w:jc w:val="both"/>
        <w:rPr>
          <w:rFonts w:asciiTheme="minorHAnsi" w:hAnsiTheme="minorHAnsi" w:cstheme="minorHAnsi"/>
        </w:rPr>
      </w:pPr>
      <w:r>
        <w:rPr>
          <w:rFonts w:asciiTheme="minorHAnsi" w:hAnsiTheme="minorHAnsi" w:cstheme="minorHAnsi"/>
          <w:b/>
          <w:bCs/>
        </w:rPr>
        <w:t xml:space="preserve">Schedule </w:t>
      </w:r>
      <w:r w:rsidR="001C43F4" w:rsidRPr="00A55BD6">
        <w:rPr>
          <w:rFonts w:asciiTheme="minorHAnsi" w:hAnsiTheme="minorHAnsi" w:cstheme="minorHAnsi"/>
          <w:b/>
          <w:bCs/>
        </w:rPr>
        <w:t xml:space="preserve">of Sessions </w:t>
      </w:r>
    </w:p>
    <w:p w14:paraId="6E99606B" w14:textId="49CE49FE" w:rsidR="002447CF" w:rsidRPr="00A55BD6" w:rsidRDefault="001C43F4" w:rsidP="001D650E">
      <w:pPr>
        <w:jc w:val="both"/>
        <w:rPr>
          <w:rFonts w:asciiTheme="minorHAnsi" w:hAnsiTheme="minorHAnsi" w:cstheme="minorHAnsi"/>
        </w:rPr>
      </w:pPr>
      <w:r w:rsidRPr="00A55BD6">
        <w:rPr>
          <w:rFonts w:asciiTheme="minorHAnsi" w:hAnsiTheme="minorHAnsi" w:cstheme="minorHAnsi"/>
        </w:rPr>
        <w:t xml:space="preserve">a)  The Task Team shall conduct its sessions </w:t>
      </w:r>
      <w:r w:rsidR="00191DCE" w:rsidRPr="00A55BD6">
        <w:rPr>
          <w:rFonts w:asciiTheme="minorHAnsi" w:hAnsiTheme="minorHAnsi" w:cstheme="minorHAnsi"/>
        </w:rPr>
        <w:t>following an agreed regular schedule</w:t>
      </w:r>
      <w:r w:rsidR="00A55BD6">
        <w:rPr>
          <w:rFonts w:asciiTheme="minorHAnsi" w:hAnsiTheme="minorHAnsi" w:cstheme="minorHAnsi"/>
        </w:rPr>
        <w:t>. Meetings may</w:t>
      </w:r>
      <w:r w:rsidRPr="00A55BD6">
        <w:rPr>
          <w:rFonts w:asciiTheme="minorHAnsi" w:hAnsiTheme="minorHAnsi" w:cstheme="minorHAnsi"/>
        </w:rPr>
        <w:t xml:space="preserve"> also </w:t>
      </w:r>
      <w:r w:rsidR="00A55BD6">
        <w:rPr>
          <w:rFonts w:asciiTheme="minorHAnsi" w:hAnsiTheme="minorHAnsi" w:cstheme="minorHAnsi"/>
        </w:rPr>
        <w:t>be held</w:t>
      </w:r>
      <w:r w:rsidR="00A55BD6" w:rsidRPr="00A55BD6">
        <w:rPr>
          <w:rFonts w:asciiTheme="minorHAnsi" w:hAnsiTheme="minorHAnsi" w:cstheme="minorHAnsi"/>
        </w:rPr>
        <w:t xml:space="preserve"> </w:t>
      </w:r>
      <w:r w:rsidRPr="00A55BD6">
        <w:rPr>
          <w:rFonts w:asciiTheme="minorHAnsi" w:hAnsiTheme="minorHAnsi" w:cstheme="minorHAnsi"/>
        </w:rPr>
        <w:t>as often as considered necessary</w:t>
      </w:r>
      <w:r w:rsidR="00A55BD6">
        <w:rPr>
          <w:rFonts w:asciiTheme="minorHAnsi" w:hAnsiTheme="minorHAnsi" w:cstheme="minorHAnsi"/>
        </w:rPr>
        <w:t>,</w:t>
      </w:r>
      <w:r w:rsidRPr="00A55BD6">
        <w:rPr>
          <w:rFonts w:asciiTheme="minorHAnsi" w:hAnsiTheme="minorHAnsi" w:cstheme="minorHAnsi"/>
        </w:rPr>
        <w:t xml:space="preserve"> agreed by the members of the Task Team. </w:t>
      </w:r>
    </w:p>
    <w:p w14:paraId="735E70C1" w14:textId="77777777" w:rsidR="002447CF" w:rsidRPr="00A55BD6" w:rsidRDefault="002447CF" w:rsidP="001D650E">
      <w:pPr>
        <w:jc w:val="both"/>
        <w:rPr>
          <w:rFonts w:asciiTheme="minorHAnsi" w:hAnsiTheme="minorHAnsi" w:cstheme="minorHAnsi"/>
        </w:rPr>
      </w:pPr>
    </w:p>
    <w:p w14:paraId="3E9B5B9C" w14:textId="14E9BBE9" w:rsidR="002447CF" w:rsidRPr="00A55BD6" w:rsidRDefault="002447CF" w:rsidP="683E270B">
      <w:pPr>
        <w:jc w:val="both"/>
        <w:rPr>
          <w:rFonts w:asciiTheme="minorHAnsi" w:hAnsiTheme="minorHAnsi" w:cstheme="minorBidi"/>
        </w:rPr>
      </w:pPr>
      <w:r w:rsidRPr="683E270B">
        <w:rPr>
          <w:rFonts w:asciiTheme="minorHAnsi" w:hAnsiTheme="minorHAnsi" w:cstheme="minorBidi"/>
        </w:rPr>
        <w:t xml:space="preserve">b)  The Chairperson may </w:t>
      </w:r>
      <w:r w:rsidR="15B94ED7" w:rsidRPr="683E270B">
        <w:rPr>
          <w:rFonts w:asciiTheme="minorHAnsi" w:hAnsiTheme="minorHAnsi" w:cstheme="minorBidi"/>
        </w:rPr>
        <w:t>call extraordinary</w:t>
      </w:r>
      <w:r w:rsidRPr="683E270B">
        <w:rPr>
          <w:rFonts w:asciiTheme="minorHAnsi" w:hAnsiTheme="minorHAnsi" w:cstheme="minorBidi"/>
        </w:rPr>
        <w:t xml:space="preserve"> session</w:t>
      </w:r>
      <w:r w:rsidR="00A55BD6" w:rsidRPr="683E270B">
        <w:rPr>
          <w:rFonts w:asciiTheme="minorHAnsi" w:hAnsiTheme="minorHAnsi" w:cstheme="minorBidi"/>
        </w:rPr>
        <w:t>s</w:t>
      </w:r>
      <w:r w:rsidRPr="683E270B">
        <w:rPr>
          <w:rFonts w:asciiTheme="minorHAnsi" w:hAnsiTheme="minorHAnsi" w:cstheme="minorBidi"/>
        </w:rPr>
        <w:t xml:space="preserve"> to discuss urgent matters </w:t>
      </w:r>
      <w:r w:rsidR="00A55BD6" w:rsidRPr="683E270B">
        <w:rPr>
          <w:rFonts w:asciiTheme="minorHAnsi" w:hAnsiTheme="minorHAnsi" w:cstheme="minorBidi"/>
        </w:rPr>
        <w:t xml:space="preserve">concerning </w:t>
      </w:r>
      <w:r w:rsidRPr="683E270B">
        <w:rPr>
          <w:rFonts w:asciiTheme="minorHAnsi" w:hAnsiTheme="minorHAnsi" w:cstheme="minorBidi"/>
        </w:rPr>
        <w:t xml:space="preserve">the Task Team and must determine the venue </w:t>
      </w:r>
      <w:r w:rsidR="00A55BD6" w:rsidRPr="683E270B">
        <w:rPr>
          <w:rFonts w:asciiTheme="minorHAnsi" w:hAnsiTheme="minorHAnsi" w:cstheme="minorBidi"/>
        </w:rPr>
        <w:t>(</w:t>
      </w:r>
      <w:r w:rsidRPr="683E270B">
        <w:rPr>
          <w:rFonts w:asciiTheme="minorHAnsi" w:hAnsiTheme="minorHAnsi" w:cstheme="minorBidi"/>
        </w:rPr>
        <w:t>if in person</w:t>
      </w:r>
      <w:r w:rsidR="00A55BD6" w:rsidRPr="683E270B">
        <w:rPr>
          <w:rFonts w:asciiTheme="minorHAnsi" w:hAnsiTheme="minorHAnsi" w:cstheme="minorBidi"/>
        </w:rPr>
        <w:t>)</w:t>
      </w:r>
      <w:r w:rsidRPr="683E270B">
        <w:rPr>
          <w:rFonts w:asciiTheme="minorHAnsi" w:hAnsiTheme="minorHAnsi" w:cstheme="minorBidi"/>
        </w:rPr>
        <w:t xml:space="preserve">, date, time and agenda. The Secretary shall notify </w:t>
      </w:r>
      <w:r w:rsidR="00A55BD6" w:rsidRPr="683E270B">
        <w:rPr>
          <w:rFonts w:asciiTheme="minorHAnsi" w:hAnsiTheme="minorHAnsi" w:cstheme="minorBidi"/>
        </w:rPr>
        <w:t xml:space="preserve">Task Team </w:t>
      </w:r>
      <w:r w:rsidRPr="683E270B">
        <w:rPr>
          <w:rFonts w:asciiTheme="minorHAnsi" w:hAnsiTheme="minorHAnsi" w:cstheme="minorBidi"/>
        </w:rPr>
        <w:t xml:space="preserve">members </w:t>
      </w:r>
      <w:r w:rsidR="00A55BD6" w:rsidRPr="683E270B">
        <w:rPr>
          <w:rFonts w:asciiTheme="minorHAnsi" w:hAnsiTheme="minorHAnsi" w:cstheme="minorBidi"/>
        </w:rPr>
        <w:t xml:space="preserve">at </w:t>
      </w:r>
      <w:r w:rsidRPr="683E270B">
        <w:rPr>
          <w:rFonts w:asciiTheme="minorHAnsi" w:hAnsiTheme="minorHAnsi" w:cstheme="minorBidi"/>
        </w:rPr>
        <w:t>least a week before the date of the session. Such a session shall only discuss the matter for which it ha</w:t>
      </w:r>
      <w:r w:rsidR="00A55BD6" w:rsidRPr="683E270B">
        <w:rPr>
          <w:rFonts w:asciiTheme="minorHAnsi" w:hAnsiTheme="minorHAnsi" w:cstheme="minorBidi"/>
        </w:rPr>
        <w:t>s</w:t>
      </w:r>
      <w:r w:rsidRPr="683E270B">
        <w:rPr>
          <w:rFonts w:asciiTheme="minorHAnsi" w:hAnsiTheme="minorHAnsi" w:cstheme="minorBidi"/>
        </w:rPr>
        <w:t xml:space="preserve"> been convened</w:t>
      </w:r>
      <w:r w:rsidRPr="683E270B">
        <w:rPr>
          <w:rFonts w:asciiTheme="minorHAnsi" w:hAnsiTheme="minorHAnsi" w:cstheme="minorBidi"/>
          <w:b/>
          <w:bCs/>
        </w:rPr>
        <w:t xml:space="preserve">. </w:t>
      </w:r>
    </w:p>
    <w:p w14:paraId="6916490F" w14:textId="0DC86BBD" w:rsidR="002447CF" w:rsidRPr="00A55BD6" w:rsidRDefault="002447CF" w:rsidP="001D650E">
      <w:pPr>
        <w:pStyle w:val="NormalWeb"/>
        <w:jc w:val="both"/>
        <w:rPr>
          <w:rFonts w:asciiTheme="minorHAnsi" w:hAnsiTheme="minorHAnsi" w:cstheme="minorHAnsi"/>
        </w:rPr>
      </w:pPr>
      <w:r w:rsidRPr="00A55BD6">
        <w:rPr>
          <w:rFonts w:asciiTheme="minorHAnsi" w:hAnsiTheme="minorHAnsi" w:cstheme="minorHAnsi"/>
          <w:b/>
          <w:bCs/>
        </w:rPr>
        <w:t xml:space="preserve">Agenda, Minutes and Reporting </w:t>
      </w:r>
    </w:p>
    <w:p w14:paraId="09A366C3" w14:textId="5C6E248F" w:rsidR="002447CF" w:rsidRPr="00A55BD6" w:rsidRDefault="002447CF" w:rsidP="001D650E">
      <w:pPr>
        <w:jc w:val="both"/>
        <w:rPr>
          <w:rFonts w:asciiTheme="minorHAnsi" w:hAnsiTheme="minorHAnsi" w:cstheme="minorHAnsi"/>
        </w:rPr>
      </w:pPr>
      <w:r w:rsidRPr="00A55BD6">
        <w:rPr>
          <w:rFonts w:asciiTheme="minorHAnsi" w:hAnsiTheme="minorHAnsi" w:cstheme="minorHAnsi"/>
        </w:rPr>
        <w:t>a)  A formal agenda, minutes and supporting documents will be distributed to all persons who are invited to a meeting, at least three (3) days prior to the meeting.</w:t>
      </w:r>
    </w:p>
    <w:p w14:paraId="3B825781" w14:textId="77777777" w:rsidR="002447CF" w:rsidRPr="00A55BD6" w:rsidRDefault="002447CF" w:rsidP="001D650E">
      <w:pPr>
        <w:jc w:val="both"/>
        <w:rPr>
          <w:rFonts w:asciiTheme="minorHAnsi" w:hAnsiTheme="minorHAnsi" w:cstheme="minorHAnsi"/>
        </w:rPr>
      </w:pPr>
    </w:p>
    <w:p w14:paraId="7534FB6E" w14:textId="37C24D46" w:rsidR="002447CF" w:rsidRPr="00A55BD6" w:rsidRDefault="009E1D93" w:rsidP="001D650E">
      <w:pPr>
        <w:jc w:val="both"/>
        <w:rPr>
          <w:rFonts w:asciiTheme="minorHAnsi" w:hAnsiTheme="minorHAnsi" w:cstheme="minorHAnsi"/>
        </w:rPr>
      </w:pPr>
      <w:r w:rsidRPr="00A55BD6">
        <w:rPr>
          <w:rFonts w:asciiTheme="minorHAnsi" w:hAnsiTheme="minorHAnsi" w:cstheme="minorHAnsi"/>
        </w:rPr>
        <w:t>b</w:t>
      </w:r>
      <w:r w:rsidR="002447CF" w:rsidRPr="00A55BD6">
        <w:rPr>
          <w:rFonts w:asciiTheme="minorHAnsi" w:hAnsiTheme="minorHAnsi" w:cstheme="minorHAnsi"/>
        </w:rPr>
        <w:t xml:space="preserve">)  Formal minutes of the proceedings of the Task Team will be signed and kept by the Chairperson. </w:t>
      </w:r>
    </w:p>
    <w:p w14:paraId="341B48C7" w14:textId="77777777" w:rsidR="009E1D93" w:rsidRPr="00A55BD6" w:rsidRDefault="009E1D93" w:rsidP="001D650E">
      <w:pPr>
        <w:jc w:val="both"/>
        <w:rPr>
          <w:rFonts w:asciiTheme="minorHAnsi" w:hAnsiTheme="minorHAnsi" w:cstheme="minorHAnsi"/>
        </w:rPr>
      </w:pPr>
    </w:p>
    <w:p w14:paraId="3444DA7C" w14:textId="676F2FD6" w:rsidR="002447CF" w:rsidRPr="00A55BD6" w:rsidRDefault="009E1D93" w:rsidP="001D650E">
      <w:pPr>
        <w:jc w:val="both"/>
        <w:rPr>
          <w:rFonts w:asciiTheme="minorHAnsi" w:hAnsiTheme="minorHAnsi" w:cstheme="minorHAnsi"/>
        </w:rPr>
      </w:pPr>
      <w:r w:rsidRPr="00A55BD6">
        <w:rPr>
          <w:rFonts w:asciiTheme="minorHAnsi" w:hAnsiTheme="minorHAnsi" w:cstheme="minorHAnsi"/>
        </w:rPr>
        <w:t>c</w:t>
      </w:r>
      <w:r w:rsidR="002447CF" w:rsidRPr="00A55BD6">
        <w:rPr>
          <w:rFonts w:asciiTheme="minorHAnsi" w:hAnsiTheme="minorHAnsi" w:cstheme="minorHAnsi"/>
        </w:rPr>
        <w:t>)  A formal report on the recommendations and conclusions by the Task Team will be submitted to the Chairperson following each session</w:t>
      </w:r>
      <w:r w:rsidRPr="00A55BD6">
        <w:rPr>
          <w:rFonts w:asciiTheme="minorHAnsi" w:hAnsiTheme="minorHAnsi" w:cstheme="minorHAnsi"/>
        </w:rPr>
        <w:t xml:space="preserve">.  </w:t>
      </w:r>
    </w:p>
    <w:p w14:paraId="2F8B00D5" w14:textId="02ABA7ED" w:rsidR="009E1D93" w:rsidRPr="00A55BD6" w:rsidRDefault="009E1D93" w:rsidP="001D650E">
      <w:pPr>
        <w:jc w:val="both"/>
        <w:rPr>
          <w:rFonts w:asciiTheme="minorHAnsi" w:hAnsiTheme="minorHAnsi" w:cstheme="minorHAnsi"/>
        </w:rPr>
      </w:pPr>
    </w:p>
    <w:p w14:paraId="0CC0DAE5" w14:textId="47FF81C3" w:rsidR="002B34AD" w:rsidRPr="00A55BD6" w:rsidRDefault="009E1D93" w:rsidP="001D650E">
      <w:pPr>
        <w:jc w:val="both"/>
        <w:rPr>
          <w:rFonts w:asciiTheme="minorHAnsi" w:hAnsiTheme="minorHAnsi" w:cstheme="minorHAnsi"/>
        </w:rPr>
      </w:pPr>
      <w:r w:rsidRPr="00A55BD6">
        <w:rPr>
          <w:rFonts w:asciiTheme="minorHAnsi" w:hAnsiTheme="minorHAnsi" w:cstheme="minorHAnsi"/>
        </w:rPr>
        <w:t>d) The Task Team shall produce an annual report on its proceedings.</w:t>
      </w:r>
    </w:p>
    <w:p w14:paraId="25A1F40C" w14:textId="12E8EC60" w:rsidR="00F43D39" w:rsidRPr="00A55BD6" w:rsidRDefault="00102C34" w:rsidP="001D650E">
      <w:pPr>
        <w:pStyle w:val="NormalWeb"/>
        <w:jc w:val="both"/>
        <w:rPr>
          <w:rFonts w:asciiTheme="minorHAnsi" w:hAnsiTheme="minorHAnsi" w:cstheme="minorHAnsi"/>
          <w:b/>
          <w:bCs/>
        </w:rPr>
      </w:pPr>
      <w:r w:rsidRPr="00A55BD6">
        <w:rPr>
          <w:rFonts w:asciiTheme="minorHAnsi" w:hAnsiTheme="minorHAnsi" w:cstheme="minorHAnsi"/>
          <w:b/>
          <w:bCs/>
        </w:rPr>
        <w:t>K</w:t>
      </w:r>
      <w:r w:rsidR="00F43D39" w:rsidRPr="00A55BD6">
        <w:rPr>
          <w:rFonts w:asciiTheme="minorHAnsi" w:hAnsiTheme="minorHAnsi" w:cstheme="minorHAnsi"/>
          <w:b/>
          <w:bCs/>
        </w:rPr>
        <w:t>ey Res</w:t>
      </w:r>
      <w:r w:rsidR="009E1D93" w:rsidRPr="00A55BD6">
        <w:rPr>
          <w:rFonts w:asciiTheme="minorHAnsi" w:hAnsiTheme="minorHAnsi" w:cstheme="minorHAnsi"/>
          <w:b/>
          <w:bCs/>
        </w:rPr>
        <w:t>p</w:t>
      </w:r>
      <w:r w:rsidR="00F43D39" w:rsidRPr="00A55BD6">
        <w:rPr>
          <w:rFonts w:asciiTheme="minorHAnsi" w:hAnsiTheme="minorHAnsi" w:cstheme="minorHAnsi"/>
          <w:b/>
          <w:bCs/>
        </w:rPr>
        <w:t>onsibilities</w:t>
      </w:r>
    </w:p>
    <w:p w14:paraId="0D97D39E" w14:textId="4C767361" w:rsidR="00F43D39" w:rsidRPr="00A55BD6" w:rsidRDefault="00F43D39" w:rsidP="001D650E">
      <w:pPr>
        <w:jc w:val="both"/>
        <w:rPr>
          <w:rFonts w:asciiTheme="minorHAnsi" w:hAnsiTheme="minorHAnsi" w:cstheme="minorHAnsi"/>
        </w:rPr>
      </w:pPr>
      <w:r w:rsidRPr="00A55BD6">
        <w:rPr>
          <w:rFonts w:asciiTheme="minorHAnsi" w:hAnsiTheme="minorHAnsi" w:cstheme="minorHAnsi"/>
        </w:rPr>
        <w:t>The task team shall have the following responsibilities:</w:t>
      </w:r>
    </w:p>
    <w:p w14:paraId="0F391BB0" w14:textId="77777777" w:rsidR="00F43D39" w:rsidRPr="00A55BD6" w:rsidRDefault="00F43D39" w:rsidP="001D650E">
      <w:pPr>
        <w:jc w:val="both"/>
        <w:rPr>
          <w:rFonts w:asciiTheme="minorHAnsi" w:hAnsiTheme="minorHAnsi" w:cstheme="minorHAnsi"/>
        </w:rPr>
      </w:pPr>
    </w:p>
    <w:p w14:paraId="49711D56" w14:textId="65B8767C" w:rsidR="00F43D39" w:rsidRDefault="00F43D39" w:rsidP="001D650E">
      <w:pPr>
        <w:pStyle w:val="ListParagraph"/>
        <w:numPr>
          <w:ilvl w:val="0"/>
          <w:numId w:val="16"/>
        </w:numPr>
        <w:jc w:val="both"/>
        <w:rPr>
          <w:rFonts w:asciiTheme="minorHAnsi" w:hAnsiTheme="minorHAnsi" w:cstheme="minorHAnsi"/>
        </w:rPr>
      </w:pPr>
      <w:r w:rsidRPr="00A55BD6">
        <w:rPr>
          <w:rFonts w:asciiTheme="minorHAnsi" w:hAnsiTheme="minorHAnsi" w:cstheme="minorHAnsi"/>
        </w:rPr>
        <w:t xml:space="preserve">Convene regular coordination meetings at an </w:t>
      </w:r>
      <w:r w:rsidR="002447CF" w:rsidRPr="00A55BD6">
        <w:rPr>
          <w:rFonts w:asciiTheme="minorHAnsi" w:hAnsiTheme="minorHAnsi" w:cstheme="minorHAnsi"/>
        </w:rPr>
        <w:t>agreed interval</w:t>
      </w:r>
      <w:r w:rsidR="001C43F4" w:rsidRPr="00A55BD6">
        <w:rPr>
          <w:rFonts w:asciiTheme="minorHAnsi" w:hAnsiTheme="minorHAnsi" w:cstheme="minorHAnsi"/>
        </w:rPr>
        <w:t xml:space="preserve">, supported by regular communication from the Chairperson, Task Team </w:t>
      </w:r>
      <w:r w:rsidR="002447CF" w:rsidRPr="00A55BD6">
        <w:rPr>
          <w:rFonts w:asciiTheme="minorHAnsi" w:hAnsiTheme="minorHAnsi" w:cstheme="minorHAnsi"/>
        </w:rPr>
        <w:t>Secretariat,</w:t>
      </w:r>
      <w:r w:rsidR="001C43F4" w:rsidRPr="00A55BD6">
        <w:rPr>
          <w:rFonts w:asciiTheme="minorHAnsi" w:hAnsiTheme="minorHAnsi" w:cstheme="minorHAnsi"/>
        </w:rPr>
        <w:t xml:space="preserve"> and its Members.</w:t>
      </w:r>
    </w:p>
    <w:p w14:paraId="70A65906" w14:textId="77777777" w:rsidR="00A55BD6" w:rsidRDefault="00A55BD6" w:rsidP="001D650E">
      <w:pPr>
        <w:pStyle w:val="ListParagraph"/>
        <w:jc w:val="both"/>
        <w:rPr>
          <w:rFonts w:asciiTheme="minorHAnsi" w:hAnsiTheme="minorHAnsi" w:cstheme="minorHAnsi"/>
        </w:rPr>
      </w:pPr>
    </w:p>
    <w:p w14:paraId="01E267E5" w14:textId="72E88227" w:rsidR="00A55BD6" w:rsidRPr="00A55BD6" w:rsidRDefault="00A55BD6" w:rsidP="001D650E">
      <w:pPr>
        <w:pStyle w:val="ListParagraph"/>
        <w:numPr>
          <w:ilvl w:val="0"/>
          <w:numId w:val="16"/>
        </w:numPr>
        <w:jc w:val="both"/>
        <w:rPr>
          <w:rFonts w:asciiTheme="minorHAnsi" w:hAnsiTheme="minorHAnsi" w:cstheme="minorHAnsi"/>
        </w:rPr>
      </w:pPr>
      <w:r>
        <w:rPr>
          <w:rFonts w:asciiTheme="minorHAnsi" w:hAnsiTheme="minorHAnsi" w:cstheme="minorHAnsi"/>
        </w:rPr>
        <w:t>Serve as the primary coordination mechanism of all activities under the Early Warning for All Initiative at national and sub-national level</w:t>
      </w:r>
      <w:r w:rsidR="00234BA2">
        <w:rPr>
          <w:rFonts w:asciiTheme="minorHAnsi" w:hAnsiTheme="minorHAnsi" w:cstheme="minorHAnsi"/>
        </w:rPr>
        <w:t xml:space="preserve"> and link, as relevant to regional mechanisms.</w:t>
      </w:r>
    </w:p>
    <w:p w14:paraId="13DBAEE0" w14:textId="77777777" w:rsidR="00F43D39" w:rsidRPr="00A55BD6" w:rsidRDefault="00F43D39" w:rsidP="001D650E">
      <w:pPr>
        <w:jc w:val="both"/>
        <w:rPr>
          <w:rFonts w:asciiTheme="minorHAnsi" w:hAnsiTheme="minorHAnsi" w:cstheme="minorHAnsi"/>
        </w:rPr>
      </w:pPr>
    </w:p>
    <w:p w14:paraId="0B47608D" w14:textId="5CD5FD8A" w:rsidR="001C43F4" w:rsidRPr="00A55BD6" w:rsidRDefault="00234BA2" w:rsidP="001D650E">
      <w:pPr>
        <w:pStyle w:val="ListParagraph"/>
        <w:numPr>
          <w:ilvl w:val="0"/>
          <w:numId w:val="16"/>
        </w:numPr>
        <w:jc w:val="both"/>
        <w:rPr>
          <w:rFonts w:asciiTheme="minorHAnsi" w:hAnsiTheme="minorHAnsi" w:cstheme="minorHAnsi"/>
        </w:rPr>
      </w:pPr>
      <w:r>
        <w:rPr>
          <w:rFonts w:asciiTheme="minorHAnsi" w:hAnsiTheme="minorHAnsi" w:cstheme="minorHAnsi"/>
        </w:rPr>
        <w:t>If necessary, d</w:t>
      </w:r>
      <w:r w:rsidR="001C43F4" w:rsidRPr="00A55BD6">
        <w:rPr>
          <w:rFonts w:asciiTheme="minorHAnsi" w:hAnsiTheme="minorHAnsi" w:cstheme="minorHAnsi"/>
        </w:rPr>
        <w:t xml:space="preserve">evelop national roadmap to identify priority areas of programming to achieve a minimum core capability in early warning/early </w:t>
      </w:r>
      <w:proofErr w:type="gramStart"/>
      <w:r w:rsidR="001C43F4" w:rsidRPr="00A55BD6">
        <w:rPr>
          <w:rFonts w:asciiTheme="minorHAnsi" w:hAnsiTheme="minorHAnsi" w:cstheme="minorHAnsi"/>
        </w:rPr>
        <w:t>action</w:t>
      </w:r>
      <w:proofErr w:type="gramEnd"/>
      <w:r w:rsidR="001C43F4" w:rsidRPr="00A55BD6">
        <w:rPr>
          <w:rFonts w:asciiTheme="minorHAnsi" w:hAnsiTheme="minorHAnsi" w:cstheme="minorHAnsi"/>
        </w:rPr>
        <w:t xml:space="preserve"> </w:t>
      </w:r>
    </w:p>
    <w:p w14:paraId="2C2F8208" w14:textId="77777777" w:rsidR="001C43F4" w:rsidRPr="00A55BD6" w:rsidRDefault="001C43F4" w:rsidP="001D650E">
      <w:pPr>
        <w:jc w:val="both"/>
        <w:rPr>
          <w:rFonts w:asciiTheme="minorHAnsi" w:hAnsiTheme="minorHAnsi" w:cstheme="minorHAnsi"/>
        </w:rPr>
      </w:pPr>
    </w:p>
    <w:p w14:paraId="7EFBC9FA" w14:textId="26AEA769" w:rsidR="00102C34" w:rsidRPr="00A55BD6" w:rsidRDefault="00F43D39" w:rsidP="001D650E">
      <w:pPr>
        <w:pStyle w:val="ListParagraph"/>
        <w:numPr>
          <w:ilvl w:val="0"/>
          <w:numId w:val="16"/>
        </w:numPr>
        <w:jc w:val="both"/>
        <w:rPr>
          <w:rFonts w:asciiTheme="minorHAnsi" w:hAnsiTheme="minorHAnsi" w:cstheme="minorHAnsi"/>
        </w:rPr>
      </w:pPr>
      <w:r w:rsidRPr="00A55BD6">
        <w:rPr>
          <w:rFonts w:asciiTheme="minorHAnsi" w:hAnsiTheme="minorHAnsi" w:cstheme="minorHAnsi"/>
        </w:rPr>
        <w:lastRenderedPageBreak/>
        <w:t xml:space="preserve">Identify roles and responsibilities of </w:t>
      </w:r>
      <w:r w:rsidR="002447CF" w:rsidRPr="00A55BD6">
        <w:rPr>
          <w:rFonts w:asciiTheme="minorHAnsi" w:hAnsiTheme="minorHAnsi" w:cstheme="minorHAnsi"/>
        </w:rPr>
        <w:t>members and</w:t>
      </w:r>
      <w:r w:rsidRPr="00A55BD6">
        <w:rPr>
          <w:rFonts w:asciiTheme="minorHAnsi" w:hAnsiTheme="minorHAnsi" w:cstheme="minorHAnsi"/>
        </w:rPr>
        <w:t xml:space="preserve"> include task and commitment monitoring among members of the task team.</w:t>
      </w:r>
      <w:r w:rsidR="00662BBE" w:rsidRPr="00A55BD6">
        <w:rPr>
          <w:rFonts w:asciiTheme="minorHAnsi" w:hAnsiTheme="minorHAnsi" w:cstheme="minorHAnsi"/>
        </w:rPr>
        <w:t xml:space="preserve"> Some </w:t>
      </w:r>
      <w:r w:rsidR="004C7D98" w:rsidRPr="00A55BD6">
        <w:rPr>
          <w:rFonts w:asciiTheme="minorHAnsi" w:hAnsiTheme="minorHAnsi" w:cstheme="minorHAnsi"/>
        </w:rPr>
        <w:t xml:space="preserve">indicative responsibilities include: </w:t>
      </w:r>
    </w:p>
    <w:p w14:paraId="1F7B791C" w14:textId="77777777" w:rsidR="004C7D98" w:rsidRPr="00A55BD6" w:rsidRDefault="004C7D98" w:rsidP="001D650E">
      <w:pPr>
        <w:pStyle w:val="ListParagraph"/>
        <w:jc w:val="both"/>
        <w:rPr>
          <w:rFonts w:asciiTheme="minorHAnsi" w:hAnsiTheme="minorHAnsi" w:cstheme="minorHAnsi"/>
        </w:rPr>
      </w:pPr>
    </w:p>
    <w:p w14:paraId="3B2BEEF8" w14:textId="544958DD" w:rsidR="004C7D98" w:rsidRPr="00A55BD6" w:rsidRDefault="004C7D98" w:rsidP="001D650E">
      <w:pPr>
        <w:pStyle w:val="ListParagraph"/>
        <w:numPr>
          <w:ilvl w:val="1"/>
          <w:numId w:val="16"/>
        </w:numPr>
        <w:jc w:val="both"/>
        <w:rPr>
          <w:rFonts w:asciiTheme="minorHAnsi" w:hAnsiTheme="minorHAnsi" w:cstheme="minorHAnsi"/>
        </w:rPr>
      </w:pPr>
      <w:r w:rsidRPr="00A55BD6">
        <w:rPr>
          <w:rFonts w:asciiTheme="minorHAnsi" w:hAnsiTheme="minorHAnsi" w:cstheme="minorHAnsi"/>
        </w:rPr>
        <w:t xml:space="preserve">Identification of key hazards in the country and their hotspots at localised scales. </w:t>
      </w:r>
    </w:p>
    <w:p w14:paraId="066B717B" w14:textId="4EAA66A9" w:rsidR="004C7D98" w:rsidRPr="00A55BD6" w:rsidRDefault="004C7D98" w:rsidP="001D650E">
      <w:pPr>
        <w:pStyle w:val="ListParagraph"/>
        <w:numPr>
          <w:ilvl w:val="1"/>
          <w:numId w:val="16"/>
        </w:numPr>
        <w:jc w:val="both"/>
        <w:rPr>
          <w:rFonts w:asciiTheme="minorHAnsi" w:hAnsiTheme="minorHAnsi" w:cstheme="minorHAnsi"/>
        </w:rPr>
      </w:pPr>
      <w:r w:rsidRPr="00A55BD6">
        <w:rPr>
          <w:rFonts w:asciiTheme="minorHAnsi" w:hAnsiTheme="minorHAnsi" w:cstheme="minorHAnsi"/>
        </w:rPr>
        <w:t xml:space="preserve">Establishing information sharing protocols on a real-time/expedited basis for members to be </w:t>
      </w:r>
      <w:r w:rsidR="00C90B1F" w:rsidRPr="00A55BD6">
        <w:rPr>
          <w:rFonts w:asciiTheme="minorHAnsi" w:hAnsiTheme="minorHAnsi" w:cstheme="minorHAnsi"/>
        </w:rPr>
        <w:t xml:space="preserve">updated on the latest hazardous events and potential impact. </w:t>
      </w:r>
    </w:p>
    <w:p w14:paraId="719F8848" w14:textId="6C6DAFA8" w:rsidR="00C90B1F" w:rsidRPr="00A55BD6" w:rsidRDefault="00C90B1F" w:rsidP="001D650E">
      <w:pPr>
        <w:pStyle w:val="ListParagraph"/>
        <w:numPr>
          <w:ilvl w:val="1"/>
          <w:numId w:val="16"/>
        </w:numPr>
        <w:jc w:val="both"/>
        <w:rPr>
          <w:rFonts w:asciiTheme="minorHAnsi" w:hAnsiTheme="minorHAnsi" w:cstheme="minorHAnsi"/>
        </w:rPr>
      </w:pPr>
      <w:r w:rsidRPr="00A55BD6">
        <w:rPr>
          <w:rFonts w:asciiTheme="minorHAnsi" w:hAnsiTheme="minorHAnsi" w:cstheme="minorHAnsi"/>
        </w:rPr>
        <w:t>Agree on thresholds of early warning and actions to be taken at each threshold.</w:t>
      </w:r>
    </w:p>
    <w:p w14:paraId="356419D8" w14:textId="5C403E9F" w:rsidR="00F43D39" w:rsidRPr="00A55BD6" w:rsidRDefault="00F43D39" w:rsidP="001D650E">
      <w:pPr>
        <w:jc w:val="both"/>
        <w:rPr>
          <w:rFonts w:asciiTheme="minorHAnsi" w:hAnsiTheme="minorHAnsi" w:cstheme="minorHAnsi"/>
        </w:rPr>
      </w:pPr>
    </w:p>
    <w:p w14:paraId="27AF3AB9" w14:textId="43EA33C9" w:rsidR="00F43D39" w:rsidRPr="00A55BD6" w:rsidRDefault="00374D02" w:rsidP="001D650E">
      <w:pPr>
        <w:pStyle w:val="ListParagraph"/>
        <w:numPr>
          <w:ilvl w:val="0"/>
          <w:numId w:val="16"/>
        </w:numPr>
        <w:jc w:val="both"/>
        <w:rPr>
          <w:rFonts w:asciiTheme="minorHAnsi" w:hAnsiTheme="minorHAnsi" w:cstheme="minorHAnsi"/>
        </w:rPr>
      </w:pPr>
      <w:r w:rsidRPr="00A55BD6">
        <w:rPr>
          <w:rFonts w:asciiTheme="minorHAnsi" w:hAnsiTheme="minorHAnsi" w:cstheme="minorHAnsi"/>
        </w:rPr>
        <w:t xml:space="preserve">Ensure ongoing and integrated programming on all four pillars of the Early Warning Value Cycle. </w:t>
      </w:r>
    </w:p>
    <w:p w14:paraId="4B7EF7C7" w14:textId="60F478D0" w:rsidR="001C43F4" w:rsidRPr="00A55BD6" w:rsidRDefault="001C43F4" w:rsidP="001D650E">
      <w:pPr>
        <w:jc w:val="both"/>
        <w:rPr>
          <w:rFonts w:asciiTheme="minorHAnsi" w:hAnsiTheme="minorHAnsi" w:cstheme="minorHAnsi"/>
        </w:rPr>
      </w:pPr>
    </w:p>
    <w:p w14:paraId="28F5B619" w14:textId="64BA694F" w:rsidR="0019683D" w:rsidRPr="00A55BD6" w:rsidRDefault="0019683D" w:rsidP="001D650E">
      <w:pPr>
        <w:pStyle w:val="ListParagraph"/>
        <w:numPr>
          <w:ilvl w:val="0"/>
          <w:numId w:val="16"/>
        </w:numPr>
        <w:jc w:val="both"/>
        <w:rPr>
          <w:rFonts w:asciiTheme="minorHAnsi" w:hAnsiTheme="minorHAnsi" w:cstheme="minorHAnsi"/>
        </w:rPr>
      </w:pPr>
      <w:r w:rsidRPr="00A55BD6">
        <w:rPr>
          <w:rFonts w:asciiTheme="minorHAnsi" w:hAnsiTheme="minorHAnsi" w:cstheme="minorHAnsi"/>
        </w:rPr>
        <w:t xml:space="preserve">Identify and coordinate relevant capacity-development </w:t>
      </w:r>
      <w:proofErr w:type="gramStart"/>
      <w:r w:rsidRPr="00A55BD6">
        <w:rPr>
          <w:rFonts w:asciiTheme="minorHAnsi" w:hAnsiTheme="minorHAnsi" w:cstheme="minorHAnsi"/>
        </w:rPr>
        <w:t>activities</w:t>
      </w:r>
      <w:proofErr w:type="gramEnd"/>
    </w:p>
    <w:p w14:paraId="402877E2" w14:textId="77777777" w:rsidR="0019683D" w:rsidRPr="00A55BD6" w:rsidRDefault="0019683D" w:rsidP="001D650E">
      <w:pPr>
        <w:jc w:val="both"/>
        <w:rPr>
          <w:rFonts w:asciiTheme="minorHAnsi" w:hAnsiTheme="minorHAnsi" w:cstheme="minorHAnsi"/>
        </w:rPr>
      </w:pPr>
    </w:p>
    <w:p w14:paraId="1DCBB681" w14:textId="14E5FEBC" w:rsidR="001C43F4" w:rsidRPr="00A55BD6" w:rsidRDefault="001C43F4" w:rsidP="001D650E">
      <w:pPr>
        <w:pStyle w:val="ListParagraph"/>
        <w:numPr>
          <w:ilvl w:val="0"/>
          <w:numId w:val="16"/>
        </w:numPr>
        <w:jc w:val="both"/>
        <w:rPr>
          <w:rFonts w:asciiTheme="minorHAnsi" w:hAnsiTheme="minorHAnsi" w:cstheme="minorHAnsi"/>
        </w:rPr>
      </w:pPr>
      <w:r w:rsidRPr="00A55BD6">
        <w:rPr>
          <w:rFonts w:asciiTheme="minorHAnsi" w:hAnsiTheme="minorHAnsi" w:cstheme="minorHAnsi"/>
        </w:rPr>
        <w:t>Develop monitoring system and produce quarterly progress reporting/tracking of implementation of MHEW</w:t>
      </w:r>
      <w:r w:rsidR="00EE65C8" w:rsidRPr="00A55BD6">
        <w:rPr>
          <w:rFonts w:asciiTheme="minorHAnsi" w:hAnsiTheme="minorHAnsi" w:cstheme="minorHAnsi"/>
        </w:rPr>
        <w:t>S</w:t>
      </w:r>
      <w:r w:rsidRPr="00A55BD6">
        <w:rPr>
          <w:rFonts w:asciiTheme="minorHAnsi" w:hAnsiTheme="minorHAnsi" w:cstheme="minorHAnsi"/>
        </w:rPr>
        <w:t xml:space="preserve"> </w:t>
      </w:r>
      <w:proofErr w:type="gramStart"/>
      <w:r w:rsidRPr="00A55BD6">
        <w:rPr>
          <w:rFonts w:asciiTheme="minorHAnsi" w:hAnsiTheme="minorHAnsi" w:cstheme="minorHAnsi"/>
        </w:rPr>
        <w:t>programming</w:t>
      </w:r>
      <w:proofErr w:type="gramEnd"/>
    </w:p>
    <w:p w14:paraId="5F4A4982" w14:textId="3FF2F471" w:rsidR="001C43F4" w:rsidRPr="00A55BD6" w:rsidRDefault="001C43F4" w:rsidP="001D650E">
      <w:pPr>
        <w:jc w:val="both"/>
        <w:rPr>
          <w:rFonts w:asciiTheme="minorHAnsi" w:hAnsiTheme="minorHAnsi" w:cstheme="minorHAnsi"/>
        </w:rPr>
      </w:pPr>
    </w:p>
    <w:p w14:paraId="7418B186" w14:textId="08BB5F0F" w:rsidR="00102C34" w:rsidRPr="00A55BD6" w:rsidRDefault="001C43F4" w:rsidP="001D650E">
      <w:pPr>
        <w:pStyle w:val="ListParagraph"/>
        <w:numPr>
          <w:ilvl w:val="0"/>
          <w:numId w:val="16"/>
        </w:numPr>
        <w:jc w:val="both"/>
        <w:rPr>
          <w:rFonts w:asciiTheme="minorHAnsi" w:hAnsiTheme="minorHAnsi" w:cstheme="minorHAnsi"/>
        </w:rPr>
      </w:pPr>
      <w:r w:rsidRPr="00A55BD6">
        <w:rPr>
          <w:rFonts w:asciiTheme="minorHAnsi" w:hAnsiTheme="minorHAnsi" w:cstheme="minorHAnsi"/>
        </w:rPr>
        <w:t>Ensure linkages between national and local early warning/early action coordination mechanisms.</w:t>
      </w:r>
    </w:p>
    <w:p w14:paraId="30228B9A" w14:textId="38525FE6" w:rsidR="002447CF" w:rsidRPr="00A55BD6" w:rsidRDefault="002447CF" w:rsidP="001D650E">
      <w:pPr>
        <w:jc w:val="both"/>
        <w:rPr>
          <w:rFonts w:asciiTheme="minorHAnsi" w:hAnsiTheme="minorHAnsi" w:cstheme="minorHAnsi"/>
        </w:rPr>
      </w:pPr>
    </w:p>
    <w:p w14:paraId="4B35C2EF" w14:textId="3B06DD09" w:rsidR="002447CF" w:rsidRPr="00A55BD6" w:rsidRDefault="002447CF" w:rsidP="001D650E">
      <w:pPr>
        <w:pStyle w:val="ListParagraph"/>
        <w:numPr>
          <w:ilvl w:val="0"/>
          <w:numId w:val="16"/>
        </w:numPr>
        <w:jc w:val="both"/>
        <w:rPr>
          <w:rFonts w:asciiTheme="minorHAnsi" w:hAnsiTheme="minorHAnsi" w:cstheme="minorHAnsi"/>
        </w:rPr>
      </w:pPr>
      <w:r w:rsidRPr="00A55BD6">
        <w:rPr>
          <w:rFonts w:asciiTheme="minorHAnsi" w:hAnsiTheme="minorHAnsi" w:cstheme="minorHAnsi"/>
        </w:rPr>
        <w:t xml:space="preserve">Further responsibilities and activities may be proposed and agreed by the Task Team. </w:t>
      </w:r>
    </w:p>
    <w:p w14:paraId="3B315E23" w14:textId="77777777" w:rsidR="002447CF" w:rsidRPr="00A55BD6" w:rsidRDefault="00102C34" w:rsidP="001D650E">
      <w:pPr>
        <w:pStyle w:val="NormalWeb"/>
        <w:jc w:val="both"/>
        <w:rPr>
          <w:rFonts w:asciiTheme="minorHAnsi" w:hAnsiTheme="minorHAnsi" w:cstheme="minorHAnsi"/>
        </w:rPr>
      </w:pPr>
      <w:r w:rsidRPr="00A55BD6">
        <w:rPr>
          <w:rFonts w:asciiTheme="minorHAnsi" w:hAnsiTheme="minorHAnsi" w:cstheme="minorHAnsi"/>
          <w:b/>
          <w:bCs/>
        </w:rPr>
        <w:t xml:space="preserve">Conclusions </w:t>
      </w:r>
    </w:p>
    <w:p w14:paraId="296EEC24" w14:textId="566A20FA" w:rsidR="00102C34" w:rsidRPr="00A55BD6" w:rsidRDefault="00102C34" w:rsidP="001D650E">
      <w:pPr>
        <w:pStyle w:val="NormalWeb"/>
        <w:jc w:val="both"/>
        <w:rPr>
          <w:rFonts w:asciiTheme="minorHAnsi" w:hAnsiTheme="minorHAnsi" w:cstheme="minorHAnsi"/>
        </w:rPr>
      </w:pPr>
      <w:r w:rsidRPr="00A55BD6">
        <w:rPr>
          <w:rFonts w:asciiTheme="minorHAnsi" w:hAnsiTheme="minorHAnsi" w:cstheme="minorHAnsi"/>
        </w:rPr>
        <w:t xml:space="preserve">This Terms of Reference shall be reviewed by the Task Team at least once a year or whenever required </w:t>
      </w:r>
      <w:r w:rsidR="009E1D93" w:rsidRPr="00A55BD6">
        <w:rPr>
          <w:rFonts w:asciiTheme="minorHAnsi" w:hAnsiTheme="minorHAnsi" w:cstheme="minorHAnsi"/>
        </w:rPr>
        <w:t>to</w:t>
      </w:r>
      <w:r w:rsidRPr="00A55BD6">
        <w:rPr>
          <w:rFonts w:asciiTheme="minorHAnsi" w:hAnsiTheme="minorHAnsi" w:cstheme="minorHAnsi"/>
        </w:rPr>
        <w:t xml:space="preserve"> ensure alignment to the changing needs</w:t>
      </w:r>
      <w:r w:rsidR="009E1D93" w:rsidRPr="00A55BD6">
        <w:rPr>
          <w:rFonts w:asciiTheme="minorHAnsi" w:hAnsiTheme="minorHAnsi" w:cstheme="minorHAnsi"/>
        </w:rPr>
        <w:t xml:space="preserve"> </w:t>
      </w:r>
      <w:r w:rsidR="00A55BD6">
        <w:rPr>
          <w:rFonts w:asciiTheme="minorHAnsi" w:hAnsiTheme="minorHAnsi" w:cstheme="minorHAnsi"/>
        </w:rPr>
        <w:t xml:space="preserve">and priorities </w:t>
      </w:r>
      <w:r w:rsidR="009E1D93" w:rsidRPr="00A55BD6">
        <w:rPr>
          <w:rFonts w:asciiTheme="minorHAnsi" w:hAnsiTheme="minorHAnsi" w:cstheme="minorHAnsi"/>
        </w:rPr>
        <w:t>related to early warnings and early action</w:t>
      </w:r>
      <w:r w:rsidRPr="00A55BD6">
        <w:rPr>
          <w:rFonts w:asciiTheme="minorHAnsi" w:hAnsiTheme="minorHAnsi" w:cstheme="minorHAnsi"/>
        </w:rPr>
        <w:t xml:space="preserve">, subject to consultation with the </w:t>
      </w:r>
      <w:r w:rsidR="009E1D93" w:rsidRPr="00A55BD6">
        <w:rPr>
          <w:rFonts w:asciiTheme="minorHAnsi" w:hAnsiTheme="minorHAnsi" w:cstheme="minorHAnsi"/>
        </w:rPr>
        <w:t xml:space="preserve">relevant authorities. </w:t>
      </w:r>
    </w:p>
    <w:p w14:paraId="31E3F111" w14:textId="72AD7859" w:rsidR="00102C34" w:rsidRPr="00A55BD6" w:rsidRDefault="00102C34" w:rsidP="001D650E">
      <w:pPr>
        <w:pStyle w:val="NormalWeb"/>
        <w:jc w:val="both"/>
        <w:rPr>
          <w:rFonts w:asciiTheme="minorHAnsi" w:hAnsiTheme="minorHAnsi" w:cstheme="minorHAnsi"/>
        </w:rPr>
      </w:pPr>
      <w:r w:rsidRPr="00A55BD6">
        <w:rPr>
          <w:rFonts w:asciiTheme="minorHAnsi" w:hAnsiTheme="minorHAnsi" w:cstheme="minorHAnsi"/>
          <w:b/>
          <w:bCs/>
        </w:rPr>
        <w:t xml:space="preserve"> </w:t>
      </w:r>
    </w:p>
    <w:p w14:paraId="10A3D4BF" w14:textId="59E1C1CC" w:rsidR="00102C34" w:rsidRPr="009E1D93" w:rsidRDefault="00102C34" w:rsidP="001D650E">
      <w:pPr>
        <w:jc w:val="both"/>
      </w:pPr>
    </w:p>
    <w:p w14:paraId="3009852C" w14:textId="12F00B75" w:rsidR="002174C3" w:rsidRPr="002447CF" w:rsidRDefault="00102C34" w:rsidP="000B565B">
      <w:pPr>
        <w:jc w:val="center"/>
        <w:rPr>
          <w:b/>
          <w:bCs/>
          <w:sz w:val="22"/>
          <w:szCs w:val="22"/>
          <w:lang w:val="en-US"/>
        </w:rPr>
      </w:pPr>
      <w:r w:rsidRPr="002447CF">
        <w:rPr>
          <w:sz w:val="22"/>
          <w:szCs w:val="22"/>
          <w:lang w:val="en-US"/>
        </w:rPr>
        <w:t xml:space="preserve"> </w:t>
      </w:r>
    </w:p>
    <w:sectPr w:rsidR="002174C3" w:rsidRPr="002447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ABF6" w14:textId="77777777" w:rsidR="001B56AD" w:rsidRDefault="001B56AD" w:rsidP="00144FA0">
      <w:r>
        <w:separator/>
      </w:r>
    </w:p>
  </w:endnote>
  <w:endnote w:type="continuationSeparator" w:id="0">
    <w:p w14:paraId="6888C246" w14:textId="77777777" w:rsidR="001B56AD" w:rsidRDefault="001B56AD" w:rsidP="0014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15CE" w14:textId="77777777" w:rsidR="001B56AD" w:rsidRDefault="001B56AD" w:rsidP="00144FA0">
      <w:r>
        <w:separator/>
      </w:r>
    </w:p>
  </w:footnote>
  <w:footnote w:type="continuationSeparator" w:id="0">
    <w:p w14:paraId="7A11A583" w14:textId="77777777" w:rsidR="001B56AD" w:rsidRDefault="001B56AD" w:rsidP="00144FA0">
      <w:r>
        <w:continuationSeparator/>
      </w:r>
    </w:p>
  </w:footnote>
  <w:footnote w:id="1">
    <w:p w14:paraId="0CF7F817" w14:textId="4A2FD057" w:rsidR="00144FA0" w:rsidRDefault="00144FA0">
      <w:pPr>
        <w:pStyle w:val="FootnoteText"/>
        <w:rPr>
          <w:lang w:val="en-US"/>
        </w:rPr>
      </w:pPr>
      <w:r>
        <w:rPr>
          <w:rStyle w:val="FootnoteReference"/>
        </w:rPr>
        <w:footnoteRef/>
      </w:r>
      <w:r>
        <w:t xml:space="preserve"> </w:t>
      </w:r>
      <w:r>
        <w:rPr>
          <w:lang w:val="en-US"/>
        </w:rPr>
        <w:t xml:space="preserve">See </w:t>
      </w:r>
      <w:r w:rsidR="00374D02">
        <w:rPr>
          <w:lang w:val="en-US"/>
        </w:rPr>
        <w:t xml:space="preserve">guidance on establishing national DRR platforms: </w:t>
      </w:r>
      <w:r w:rsidR="003D3D43">
        <w:rPr>
          <w:lang w:val="en-US"/>
        </w:rPr>
        <w:t xml:space="preserve"> </w:t>
      </w:r>
      <w:hyperlink r:id="rId1" w:history="1">
        <w:r w:rsidR="00374D02" w:rsidRPr="00C002C3">
          <w:rPr>
            <w:rStyle w:val="Hyperlink"/>
            <w:lang w:val="en-US"/>
          </w:rPr>
          <w:t>https://www.undrr.org/publication/guidelines-national-platforms-disaster-risk-reduction</w:t>
        </w:r>
      </w:hyperlink>
    </w:p>
    <w:p w14:paraId="5756723A" w14:textId="77777777" w:rsidR="00374D02" w:rsidRPr="00EA060F" w:rsidRDefault="00374D02">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9ED"/>
    <w:multiLevelType w:val="multilevel"/>
    <w:tmpl w:val="BE4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957FC"/>
    <w:multiLevelType w:val="hybridMultilevel"/>
    <w:tmpl w:val="5D04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32AAC"/>
    <w:multiLevelType w:val="multilevel"/>
    <w:tmpl w:val="84D6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65A16"/>
    <w:multiLevelType w:val="multilevel"/>
    <w:tmpl w:val="7772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25E2B"/>
    <w:multiLevelType w:val="multilevel"/>
    <w:tmpl w:val="E9E8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43A72"/>
    <w:multiLevelType w:val="multilevel"/>
    <w:tmpl w:val="C9BE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1D3495"/>
    <w:multiLevelType w:val="multilevel"/>
    <w:tmpl w:val="DFB6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016A71"/>
    <w:multiLevelType w:val="multilevel"/>
    <w:tmpl w:val="9364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0F7A56"/>
    <w:multiLevelType w:val="hybridMultilevel"/>
    <w:tmpl w:val="0008A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6676D9"/>
    <w:multiLevelType w:val="hybridMultilevel"/>
    <w:tmpl w:val="53E4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3100B9"/>
    <w:multiLevelType w:val="multilevel"/>
    <w:tmpl w:val="BE3C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7015A0"/>
    <w:multiLevelType w:val="multilevel"/>
    <w:tmpl w:val="99CE1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7E066B"/>
    <w:multiLevelType w:val="hybridMultilevel"/>
    <w:tmpl w:val="F22E86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D72A36"/>
    <w:multiLevelType w:val="multilevel"/>
    <w:tmpl w:val="4E86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E35E5E"/>
    <w:multiLevelType w:val="multilevel"/>
    <w:tmpl w:val="096E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B0301B"/>
    <w:multiLevelType w:val="multilevel"/>
    <w:tmpl w:val="5A1A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EC6D79"/>
    <w:multiLevelType w:val="multilevel"/>
    <w:tmpl w:val="3022E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567217">
    <w:abstractNumId w:val="1"/>
  </w:num>
  <w:num w:numId="2" w16cid:durableId="6905489">
    <w:abstractNumId w:val="3"/>
  </w:num>
  <w:num w:numId="3" w16cid:durableId="243952407">
    <w:abstractNumId w:val="11"/>
  </w:num>
  <w:num w:numId="4" w16cid:durableId="1696299954">
    <w:abstractNumId w:val="6"/>
  </w:num>
  <w:num w:numId="5" w16cid:durableId="971714585">
    <w:abstractNumId w:val="0"/>
  </w:num>
  <w:num w:numId="6" w16cid:durableId="1960066921">
    <w:abstractNumId w:val="5"/>
  </w:num>
  <w:num w:numId="7" w16cid:durableId="2118209208">
    <w:abstractNumId w:val="2"/>
  </w:num>
  <w:num w:numId="8" w16cid:durableId="973146584">
    <w:abstractNumId w:val="13"/>
  </w:num>
  <w:num w:numId="9" w16cid:durableId="928270292">
    <w:abstractNumId w:val="4"/>
  </w:num>
  <w:num w:numId="10" w16cid:durableId="999576641">
    <w:abstractNumId w:val="10"/>
  </w:num>
  <w:num w:numId="11" w16cid:durableId="2023242842">
    <w:abstractNumId w:val="14"/>
  </w:num>
  <w:num w:numId="12" w16cid:durableId="2072772788">
    <w:abstractNumId w:val="7"/>
  </w:num>
  <w:num w:numId="13" w16cid:durableId="1039432512">
    <w:abstractNumId w:val="15"/>
  </w:num>
  <w:num w:numId="14" w16cid:durableId="356539612">
    <w:abstractNumId w:val="16"/>
  </w:num>
  <w:num w:numId="15" w16cid:durableId="606037086">
    <w:abstractNumId w:val="8"/>
  </w:num>
  <w:num w:numId="16" w16cid:durableId="1387295870">
    <w:abstractNumId w:val="12"/>
  </w:num>
  <w:num w:numId="17" w16cid:durableId="681712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5B"/>
    <w:rsid w:val="00050D3E"/>
    <w:rsid w:val="000B565B"/>
    <w:rsid w:val="000F4262"/>
    <w:rsid w:val="00102C34"/>
    <w:rsid w:val="001363A1"/>
    <w:rsid w:val="00144FA0"/>
    <w:rsid w:val="0017350D"/>
    <w:rsid w:val="00191DCE"/>
    <w:rsid w:val="0019683D"/>
    <w:rsid w:val="001B56AD"/>
    <w:rsid w:val="001C43F4"/>
    <w:rsid w:val="001D650E"/>
    <w:rsid w:val="002174C3"/>
    <w:rsid w:val="00234BA2"/>
    <w:rsid w:val="002447CF"/>
    <w:rsid w:val="002551AA"/>
    <w:rsid w:val="002B34AD"/>
    <w:rsid w:val="00323AC9"/>
    <w:rsid w:val="00374D02"/>
    <w:rsid w:val="00393BA6"/>
    <w:rsid w:val="003D1B25"/>
    <w:rsid w:val="003D3D43"/>
    <w:rsid w:val="004A2A25"/>
    <w:rsid w:val="004C7D98"/>
    <w:rsid w:val="00511205"/>
    <w:rsid w:val="0064640E"/>
    <w:rsid w:val="00662BBE"/>
    <w:rsid w:val="00682238"/>
    <w:rsid w:val="006C267D"/>
    <w:rsid w:val="006E3CDB"/>
    <w:rsid w:val="006E3F86"/>
    <w:rsid w:val="00707A41"/>
    <w:rsid w:val="0075163F"/>
    <w:rsid w:val="007901AC"/>
    <w:rsid w:val="007C5463"/>
    <w:rsid w:val="007F082E"/>
    <w:rsid w:val="00870D9A"/>
    <w:rsid w:val="00875443"/>
    <w:rsid w:val="0088468E"/>
    <w:rsid w:val="008E3A04"/>
    <w:rsid w:val="0093063B"/>
    <w:rsid w:val="00981746"/>
    <w:rsid w:val="00986009"/>
    <w:rsid w:val="0099717E"/>
    <w:rsid w:val="009B680B"/>
    <w:rsid w:val="009E1D93"/>
    <w:rsid w:val="00A54019"/>
    <w:rsid w:val="00A55BD6"/>
    <w:rsid w:val="00A93F5A"/>
    <w:rsid w:val="00BF09B3"/>
    <w:rsid w:val="00C176D8"/>
    <w:rsid w:val="00C34AF4"/>
    <w:rsid w:val="00C90B1F"/>
    <w:rsid w:val="00D61D6F"/>
    <w:rsid w:val="00E23D7D"/>
    <w:rsid w:val="00E467C0"/>
    <w:rsid w:val="00EA060F"/>
    <w:rsid w:val="00EB4E5D"/>
    <w:rsid w:val="00EE65C8"/>
    <w:rsid w:val="00F43D39"/>
    <w:rsid w:val="00F86810"/>
    <w:rsid w:val="15B94ED7"/>
    <w:rsid w:val="683E27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BCC35"/>
  <w15:chartTrackingRefBased/>
  <w15:docId w15:val="{2D268901-5E8B-794B-B70A-E397F81B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C3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65B"/>
    <w:pPr>
      <w:ind w:left="720"/>
      <w:contextualSpacing/>
    </w:pPr>
  </w:style>
  <w:style w:type="paragraph" w:styleId="NormalWeb">
    <w:name w:val="Normal (Web)"/>
    <w:basedOn w:val="Normal"/>
    <w:uiPriority w:val="99"/>
    <w:unhideWhenUsed/>
    <w:rsid w:val="00102C34"/>
    <w:pPr>
      <w:spacing w:before="100" w:beforeAutospacing="1" w:after="100" w:afterAutospacing="1"/>
    </w:pPr>
  </w:style>
  <w:style w:type="paragraph" w:styleId="Revision">
    <w:name w:val="Revision"/>
    <w:hidden/>
    <w:uiPriority w:val="99"/>
    <w:semiHidden/>
    <w:rsid w:val="0075163F"/>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6C267D"/>
    <w:rPr>
      <w:sz w:val="16"/>
      <w:szCs w:val="16"/>
    </w:rPr>
  </w:style>
  <w:style w:type="paragraph" w:styleId="CommentText">
    <w:name w:val="annotation text"/>
    <w:basedOn w:val="Normal"/>
    <w:link w:val="CommentTextChar"/>
    <w:uiPriority w:val="99"/>
    <w:unhideWhenUsed/>
    <w:rsid w:val="006C267D"/>
    <w:rPr>
      <w:sz w:val="20"/>
      <w:szCs w:val="20"/>
    </w:rPr>
  </w:style>
  <w:style w:type="character" w:customStyle="1" w:styleId="CommentTextChar">
    <w:name w:val="Comment Text Char"/>
    <w:basedOn w:val="DefaultParagraphFont"/>
    <w:link w:val="CommentText"/>
    <w:uiPriority w:val="99"/>
    <w:rsid w:val="006C267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C267D"/>
    <w:rPr>
      <w:b/>
      <w:bCs/>
    </w:rPr>
  </w:style>
  <w:style w:type="character" w:customStyle="1" w:styleId="CommentSubjectChar">
    <w:name w:val="Comment Subject Char"/>
    <w:basedOn w:val="CommentTextChar"/>
    <w:link w:val="CommentSubject"/>
    <w:uiPriority w:val="99"/>
    <w:semiHidden/>
    <w:rsid w:val="006C267D"/>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144FA0"/>
    <w:rPr>
      <w:sz w:val="20"/>
      <w:szCs w:val="20"/>
    </w:rPr>
  </w:style>
  <w:style w:type="character" w:customStyle="1" w:styleId="FootnoteTextChar">
    <w:name w:val="Footnote Text Char"/>
    <w:basedOn w:val="DefaultParagraphFont"/>
    <w:link w:val="FootnoteText"/>
    <w:uiPriority w:val="99"/>
    <w:semiHidden/>
    <w:rsid w:val="00144FA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44FA0"/>
    <w:rPr>
      <w:vertAlign w:val="superscript"/>
    </w:rPr>
  </w:style>
  <w:style w:type="character" w:styleId="Hyperlink">
    <w:name w:val="Hyperlink"/>
    <w:basedOn w:val="DefaultParagraphFont"/>
    <w:uiPriority w:val="99"/>
    <w:unhideWhenUsed/>
    <w:rsid w:val="0064640E"/>
    <w:rPr>
      <w:color w:val="0563C1" w:themeColor="hyperlink"/>
      <w:u w:val="single"/>
    </w:rPr>
  </w:style>
  <w:style w:type="character" w:styleId="UnresolvedMention">
    <w:name w:val="Unresolved Mention"/>
    <w:basedOn w:val="DefaultParagraphFont"/>
    <w:uiPriority w:val="99"/>
    <w:semiHidden/>
    <w:unhideWhenUsed/>
    <w:rsid w:val="0064640E"/>
    <w:rPr>
      <w:color w:val="605E5C"/>
      <w:shd w:val="clear" w:color="auto" w:fill="E1DFDD"/>
    </w:rPr>
  </w:style>
  <w:style w:type="paragraph" w:styleId="Title">
    <w:name w:val="Title"/>
    <w:basedOn w:val="Normal"/>
    <w:next w:val="Normal"/>
    <w:link w:val="TitleChar"/>
    <w:uiPriority w:val="10"/>
    <w:qFormat/>
    <w:rsid w:val="001D650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50E"/>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EB4E5D"/>
    <w:pPr>
      <w:tabs>
        <w:tab w:val="center" w:pos="4680"/>
        <w:tab w:val="right" w:pos="9360"/>
      </w:tabs>
    </w:pPr>
  </w:style>
  <w:style w:type="character" w:customStyle="1" w:styleId="HeaderChar">
    <w:name w:val="Header Char"/>
    <w:basedOn w:val="DefaultParagraphFont"/>
    <w:link w:val="Header"/>
    <w:uiPriority w:val="99"/>
    <w:rsid w:val="00EB4E5D"/>
    <w:rPr>
      <w:rFonts w:ascii="Times New Roman" w:eastAsia="Times New Roman" w:hAnsi="Times New Roman" w:cs="Times New Roman"/>
      <w:lang w:eastAsia="en-GB"/>
    </w:rPr>
  </w:style>
  <w:style w:type="paragraph" w:styleId="Footer">
    <w:name w:val="footer"/>
    <w:basedOn w:val="Normal"/>
    <w:link w:val="FooterChar"/>
    <w:uiPriority w:val="99"/>
    <w:unhideWhenUsed/>
    <w:rsid w:val="00EB4E5D"/>
    <w:pPr>
      <w:tabs>
        <w:tab w:val="center" w:pos="4680"/>
        <w:tab w:val="right" w:pos="9360"/>
      </w:tabs>
    </w:pPr>
  </w:style>
  <w:style w:type="character" w:customStyle="1" w:styleId="FooterChar">
    <w:name w:val="Footer Char"/>
    <w:basedOn w:val="DefaultParagraphFont"/>
    <w:link w:val="Footer"/>
    <w:uiPriority w:val="99"/>
    <w:rsid w:val="00EB4E5D"/>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7632">
      <w:bodyDiv w:val="1"/>
      <w:marLeft w:val="0"/>
      <w:marRight w:val="0"/>
      <w:marTop w:val="0"/>
      <w:marBottom w:val="0"/>
      <w:divBdr>
        <w:top w:val="none" w:sz="0" w:space="0" w:color="auto"/>
        <w:left w:val="none" w:sz="0" w:space="0" w:color="auto"/>
        <w:bottom w:val="none" w:sz="0" w:space="0" w:color="auto"/>
        <w:right w:val="none" w:sz="0" w:space="0" w:color="auto"/>
      </w:divBdr>
    </w:div>
    <w:div w:id="230626227">
      <w:bodyDiv w:val="1"/>
      <w:marLeft w:val="0"/>
      <w:marRight w:val="0"/>
      <w:marTop w:val="0"/>
      <w:marBottom w:val="0"/>
      <w:divBdr>
        <w:top w:val="none" w:sz="0" w:space="0" w:color="auto"/>
        <w:left w:val="none" w:sz="0" w:space="0" w:color="auto"/>
        <w:bottom w:val="none" w:sz="0" w:space="0" w:color="auto"/>
        <w:right w:val="none" w:sz="0" w:space="0" w:color="auto"/>
      </w:divBdr>
    </w:div>
    <w:div w:id="262299312">
      <w:bodyDiv w:val="1"/>
      <w:marLeft w:val="0"/>
      <w:marRight w:val="0"/>
      <w:marTop w:val="0"/>
      <w:marBottom w:val="0"/>
      <w:divBdr>
        <w:top w:val="none" w:sz="0" w:space="0" w:color="auto"/>
        <w:left w:val="none" w:sz="0" w:space="0" w:color="auto"/>
        <w:bottom w:val="none" w:sz="0" w:space="0" w:color="auto"/>
        <w:right w:val="none" w:sz="0" w:space="0" w:color="auto"/>
      </w:divBdr>
    </w:div>
    <w:div w:id="402221397">
      <w:bodyDiv w:val="1"/>
      <w:marLeft w:val="0"/>
      <w:marRight w:val="0"/>
      <w:marTop w:val="0"/>
      <w:marBottom w:val="0"/>
      <w:divBdr>
        <w:top w:val="none" w:sz="0" w:space="0" w:color="auto"/>
        <w:left w:val="none" w:sz="0" w:space="0" w:color="auto"/>
        <w:bottom w:val="none" w:sz="0" w:space="0" w:color="auto"/>
        <w:right w:val="none" w:sz="0" w:space="0" w:color="auto"/>
      </w:divBdr>
    </w:div>
    <w:div w:id="466707062">
      <w:bodyDiv w:val="1"/>
      <w:marLeft w:val="0"/>
      <w:marRight w:val="0"/>
      <w:marTop w:val="0"/>
      <w:marBottom w:val="0"/>
      <w:divBdr>
        <w:top w:val="none" w:sz="0" w:space="0" w:color="auto"/>
        <w:left w:val="none" w:sz="0" w:space="0" w:color="auto"/>
        <w:bottom w:val="none" w:sz="0" w:space="0" w:color="auto"/>
        <w:right w:val="none" w:sz="0" w:space="0" w:color="auto"/>
      </w:divBdr>
    </w:div>
    <w:div w:id="477766605">
      <w:bodyDiv w:val="1"/>
      <w:marLeft w:val="0"/>
      <w:marRight w:val="0"/>
      <w:marTop w:val="0"/>
      <w:marBottom w:val="0"/>
      <w:divBdr>
        <w:top w:val="none" w:sz="0" w:space="0" w:color="auto"/>
        <w:left w:val="none" w:sz="0" w:space="0" w:color="auto"/>
        <w:bottom w:val="none" w:sz="0" w:space="0" w:color="auto"/>
        <w:right w:val="none" w:sz="0" w:space="0" w:color="auto"/>
      </w:divBdr>
    </w:div>
    <w:div w:id="860774950">
      <w:bodyDiv w:val="1"/>
      <w:marLeft w:val="0"/>
      <w:marRight w:val="0"/>
      <w:marTop w:val="0"/>
      <w:marBottom w:val="0"/>
      <w:divBdr>
        <w:top w:val="none" w:sz="0" w:space="0" w:color="auto"/>
        <w:left w:val="none" w:sz="0" w:space="0" w:color="auto"/>
        <w:bottom w:val="none" w:sz="0" w:space="0" w:color="auto"/>
        <w:right w:val="none" w:sz="0" w:space="0" w:color="auto"/>
      </w:divBdr>
    </w:div>
    <w:div w:id="1248537159">
      <w:bodyDiv w:val="1"/>
      <w:marLeft w:val="0"/>
      <w:marRight w:val="0"/>
      <w:marTop w:val="0"/>
      <w:marBottom w:val="0"/>
      <w:divBdr>
        <w:top w:val="none" w:sz="0" w:space="0" w:color="auto"/>
        <w:left w:val="none" w:sz="0" w:space="0" w:color="auto"/>
        <w:bottom w:val="none" w:sz="0" w:space="0" w:color="auto"/>
        <w:right w:val="none" w:sz="0" w:space="0" w:color="auto"/>
      </w:divBdr>
    </w:div>
    <w:div w:id="1653175553">
      <w:bodyDiv w:val="1"/>
      <w:marLeft w:val="0"/>
      <w:marRight w:val="0"/>
      <w:marTop w:val="0"/>
      <w:marBottom w:val="0"/>
      <w:divBdr>
        <w:top w:val="none" w:sz="0" w:space="0" w:color="auto"/>
        <w:left w:val="none" w:sz="0" w:space="0" w:color="auto"/>
        <w:bottom w:val="none" w:sz="0" w:space="0" w:color="auto"/>
        <w:right w:val="none" w:sz="0" w:space="0" w:color="auto"/>
      </w:divBdr>
    </w:div>
    <w:div w:id="1737581863">
      <w:bodyDiv w:val="1"/>
      <w:marLeft w:val="0"/>
      <w:marRight w:val="0"/>
      <w:marTop w:val="0"/>
      <w:marBottom w:val="0"/>
      <w:divBdr>
        <w:top w:val="none" w:sz="0" w:space="0" w:color="auto"/>
        <w:left w:val="none" w:sz="0" w:space="0" w:color="auto"/>
        <w:bottom w:val="none" w:sz="0" w:space="0" w:color="auto"/>
        <w:right w:val="none" w:sz="0" w:space="0" w:color="auto"/>
      </w:divBdr>
    </w:div>
    <w:div w:id="1748265812">
      <w:bodyDiv w:val="1"/>
      <w:marLeft w:val="0"/>
      <w:marRight w:val="0"/>
      <w:marTop w:val="0"/>
      <w:marBottom w:val="0"/>
      <w:divBdr>
        <w:top w:val="none" w:sz="0" w:space="0" w:color="auto"/>
        <w:left w:val="none" w:sz="0" w:space="0" w:color="auto"/>
        <w:bottom w:val="none" w:sz="0" w:space="0" w:color="auto"/>
        <w:right w:val="none" w:sz="0" w:space="0" w:color="auto"/>
      </w:divBdr>
      <w:divsChild>
        <w:div w:id="77220315">
          <w:marLeft w:val="0"/>
          <w:marRight w:val="0"/>
          <w:marTop w:val="0"/>
          <w:marBottom w:val="0"/>
          <w:divBdr>
            <w:top w:val="none" w:sz="0" w:space="0" w:color="auto"/>
            <w:left w:val="none" w:sz="0" w:space="0" w:color="auto"/>
            <w:bottom w:val="none" w:sz="0" w:space="0" w:color="auto"/>
            <w:right w:val="none" w:sz="0" w:space="0" w:color="auto"/>
          </w:divBdr>
          <w:divsChild>
            <w:div w:id="13847395">
              <w:marLeft w:val="0"/>
              <w:marRight w:val="0"/>
              <w:marTop w:val="0"/>
              <w:marBottom w:val="0"/>
              <w:divBdr>
                <w:top w:val="none" w:sz="0" w:space="0" w:color="auto"/>
                <w:left w:val="none" w:sz="0" w:space="0" w:color="auto"/>
                <w:bottom w:val="none" w:sz="0" w:space="0" w:color="auto"/>
                <w:right w:val="none" w:sz="0" w:space="0" w:color="auto"/>
              </w:divBdr>
              <w:divsChild>
                <w:div w:id="1810634453">
                  <w:marLeft w:val="0"/>
                  <w:marRight w:val="0"/>
                  <w:marTop w:val="0"/>
                  <w:marBottom w:val="0"/>
                  <w:divBdr>
                    <w:top w:val="none" w:sz="0" w:space="0" w:color="auto"/>
                    <w:left w:val="none" w:sz="0" w:space="0" w:color="auto"/>
                    <w:bottom w:val="none" w:sz="0" w:space="0" w:color="auto"/>
                    <w:right w:val="none" w:sz="0" w:space="0" w:color="auto"/>
                  </w:divBdr>
                </w:div>
              </w:divsChild>
            </w:div>
            <w:div w:id="126242261">
              <w:marLeft w:val="0"/>
              <w:marRight w:val="0"/>
              <w:marTop w:val="0"/>
              <w:marBottom w:val="0"/>
              <w:divBdr>
                <w:top w:val="none" w:sz="0" w:space="0" w:color="auto"/>
                <w:left w:val="none" w:sz="0" w:space="0" w:color="auto"/>
                <w:bottom w:val="none" w:sz="0" w:space="0" w:color="auto"/>
                <w:right w:val="none" w:sz="0" w:space="0" w:color="auto"/>
              </w:divBdr>
              <w:divsChild>
                <w:div w:id="5873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947">
          <w:marLeft w:val="0"/>
          <w:marRight w:val="0"/>
          <w:marTop w:val="0"/>
          <w:marBottom w:val="0"/>
          <w:divBdr>
            <w:top w:val="none" w:sz="0" w:space="0" w:color="auto"/>
            <w:left w:val="none" w:sz="0" w:space="0" w:color="auto"/>
            <w:bottom w:val="none" w:sz="0" w:space="0" w:color="auto"/>
            <w:right w:val="none" w:sz="0" w:space="0" w:color="auto"/>
          </w:divBdr>
          <w:divsChild>
            <w:div w:id="415900374">
              <w:marLeft w:val="0"/>
              <w:marRight w:val="0"/>
              <w:marTop w:val="0"/>
              <w:marBottom w:val="0"/>
              <w:divBdr>
                <w:top w:val="none" w:sz="0" w:space="0" w:color="auto"/>
                <w:left w:val="none" w:sz="0" w:space="0" w:color="auto"/>
                <w:bottom w:val="none" w:sz="0" w:space="0" w:color="auto"/>
                <w:right w:val="none" w:sz="0" w:space="0" w:color="auto"/>
              </w:divBdr>
              <w:divsChild>
                <w:div w:id="708993388">
                  <w:marLeft w:val="0"/>
                  <w:marRight w:val="0"/>
                  <w:marTop w:val="0"/>
                  <w:marBottom w:val="0"/>
                  <w:divBdr>
                    <w:top w:val="none" w:sz="0" w:space="0" w:color="auto"/>
                    <w:left w:val="none" w:sz="0" w:space="0" w:color="auto"/>
                    <w:bottom w:val="none" w:sz="0" w:space="0" w:color="auto"/>
                    <w:right w:val="none" w:sz="0" w:space="0" w:color="auto"/>
                  </w:divBdr>
                </w:div>
              </w:divsChild>
            </w:div>
            <w:div w:id="1801606995">
              <w:marLeft w:val="0"/>
              <w:marRight w:val="0"/>
              <w:marTop w:val="0"/>
              <w:marBottom w:val="0"/>
              <w:divBdr>
                <w:top w:val="none" w:sz="0" w:space="0" w:color="auto"/>
                <w:left w:val="none" w:sz="0" w:space="0" w:color="auto"/>
                <w:bottom w:val="none" w:sz="0" w:space="0" w:color="auto"/>
                <w:right w:val="none" w:sz="0" w:space="0" w:color="auto"/>
              </w:divBdr>
              <w:divsChild>
                <w:div w:id="2489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7317">
          <w:marLeft w:val="0"/>
          <w:marRight w:val="0"/>
          <w:marTop w:val="0"/>
          <w:marBottom w:val="0"/>
          <w:divBdr>
            <w:top w:val="none" w:sz="0" w:space="0" w:color="auto"/>
            <w:left w:val="none" w:sz="0" w:space="0" w:color="auto"/>
            <w:bottom w:val="none" w:sz="0" w:space="0" w:color="auto"/>
            <w:right w:val="none" w:sz="0" w:space="0" w:color="auto"/>
          </w:divBdr>
          <w:divsChild>
            <w:div w:id="1745252991">
              <w:marLeft w:val="0"/>
              <w:marRight w:val="0"/>
              <w:marTop w:val="0"/>
              <w:marBottom w:val="0"/>
              <w:divBdr>
                <w:top w:val="none" w:sz="0" w:space="0" w:color="auto"/>
                <w:left w:val="none" w:sz="0" w:space="0" w:color="auto"/>
                <w:bottom w:val="none" w:sz="0" w:space="0" w:color="auto"/>
                <w:right w:val="none" w:sz="0" w:space="0" w:color="auto"/>
              </w:divBdr>
              <w:divsChild>
                <w:div w:id="228882483">
                  <w:marLeft w:val="0"/>
                  <w:marRight w:val="0"/>
                  <w:marTop w:val="0"/>
                  <w:marBottom w:val="0"/>
                  <w:divBdr>
                    <w:top w:val="none" w:sz="0" w:space="0" w:color="auto"/>
                    <w:left w:val="none" w:sz="0" w:space="0" w:color="auto"/>
                    <w:bottom w:val="none" w:sz="0" w:space="0" w:color="auto"/>
                    <w:right w:val="none" w:sz="0" w:space="0" w:color="auto"/>
                  </w:divBdr>
                </w:div>
              </w:divsChild>
            </w:div>
            <w:div w:id="1351637017">
              <w:marLeft w:val="0"/>
              <w:marRight w:val="0"/>
              <w:marTop w:val="0"/>
              <w:marBottom w:val="0"/>
              <w:divBdr>
                <w:top w:val="none" w:sz="0" w:space="0" w:color="auto"/>
                <w:left w:val="none" w:sz="0" w:space="0" w:color="auto"/>
                <w:bottom w:val="none" w:sz="0" w:space="0" w:color="auto"/>
                <w:right w:val="none" w:sz="0" w:space="0" w:color="auto"/>
              </w:divBdr>
              <w:divsChild>
                <w:div w:id="424771504">
                  <w:marLeft w:val="0"/>
                  <w:marRight w:val="0"/>
                  <w:marTop w:val="0"/>
                  <w:marBottom w:val="0"/>
                  <w:divBdr>
                    <w:top w:val="none" w:sz="0" w:space="0" w:color="auto"/>
                    <w:left w:val="none" w:sz="0" w:space="0" w:color="auto"/>
                    <w:bottom w:val="none" w:sz="0" w:space="0" w:color="auto"/>
                    <w:right w:val="none" w:sz="0" w:space="0" w:color="auto"/>
                  </w:divBdr>
                </w:div>
                <w:div w:id="846674920">
                  <w:marLeft w:val="0"/>
                  <w:marRight w:val="0"/>
                  <w:marTop w:val="0"/>
                  <w:marBottom w:val="0"/>
                  <w:divBdr>
                    <w:top w:val="none" w:sz="0" w:space="0" w:color="auto"/>
                    <w:left w:val="none" w:sz="0" w:space="0" w:color="auto"/>
                    <w:bottom w:val="none" w:sz="0" w:space="0" w:color="auto"/>
                    <w:right w:val="none" w:sz="0" w:space="0" w:color="auto"/>
                  </w:divBdr>
                </w:div>
              </w:divsChild>
            </w:div>
            <w:div w:id="1711614817">
              <w:marLeft w:val="0"/>
              <w:marRight w:val="0"/>
              <w:marTop w:val="0"/>
              <w:marBottom w:val="0"/>
              <w:divBdr>
                <w:top w:val="none" w:sz="0" w:space="0" w:color="auto"/>
                <w:left w:val="none" w:sz="0" w:space="0" w:color="auto"/>
                <w:bottom w:val="none" w:sz="0" w:space="0" w:color="auto"/>
                <w:right w:val="none" w:sz="0" w:space="0" w:color="auto"/>
              </w:divBdr>
              <w:divsChild>
                <w:div w:id="1430538331">
                  <w:marLeft w:val="0"/>
                  <w:marRight w:val="0"/>
                  <w:marTop w:val="0"/>
                  <w:marBottom w:val="0"/>
                  <w:divBdr>
                    <w:top w:val="none" w:sz="0" w:space="0" w:color="auto"/>
                    <w:left w:val="none" w:sz="0" w:space="0" w:color="auto"/>
                    <w:bottom w:val="none" w:sz="0" w:space="0" w:color="auto"/>
                    <w:right w:val="none" w:sz="0" w:space="0" w:color="auto"/>
                  </w:divBdr>
                </w:div>
              </w:divsChild>
            </w:div>
            <w:div w:id="450369926">
              <w:marLeft w:val="0"/>
              <w:marRight w:val="0"/>
              <w:marTop w:val="0"/>
              <w:marBottom w:val="0"/>
              <w:divBdr>
                <w:top w:val="none" w:sz="0" w:space="0" w:color="auto"/>
                <w:left w:val="none" w:sz="0" w:space="0" w:color="auto"/>
                <w:bottom w:val="none" w:sz="0" w:space="0" w:color="auto"/>
                <w:right w:val="none" w:sz="0" w:space="0" w:color="auto"/>
              </w:divBdr>
              <w:divsChild>
                <w:div w:id="386728987">
                  <w:marLeft w:val="0"/>
                  <w:marRight w:val="0"/>
                  <w:marTop w:val="0"/>
                  <w:marBottom w:val="0"/>
                  <w:divBdr>
                    <w:top w:val="none" w:sz="0" w:space="0" w:color="auto"/>
                    <w:left w:val="none" w:sz="0" w:space="0" w:color="auto"/>
                    <w:bottom w:val="none" w:sz="0" w:space="0" w:color="auto"/>
                    <w:right w:val="none" w:sz="0" w:space="0" w:color="auto"/>
                  </w:divBdr>
                </w:div>
              </w:divsChild>
            </w:div>
            <w:div w:id="1016074985">
              <w:marLeft w:val="0"/>
              <w:marRight w:val="0"/>
              <w:marTop w:val="0"/>
              <w:marBottom w:val="0"/>
              <w:divBdr>
                <w:top w:val="none" w:sz="0" w:space="0" w:color="auto"/>
                <w:left w:val="none" w:sz="0" w:space="0" w:color="auto"/>
                <w:bottom w:val="none" w:sz="0" w:space="0" w:color="auto"/>
                <w:right w:val="none" w:sz="0" w:space="0" w:color="auto"/>
              </w:divBdr>
              <w:divsChild>
                <w:div w:id="1119028759">
                  <w:marLeft w:val="0"/>
                  <w:marRight w:val="0"/>
                  <w:marTop w:val="0"/>
                  <w:marBottom w:val="0"/>
                  <w:divBdr>
                    <w:top w:val="none" w:sz="0" w:space="0" w:color="auto"/>
                    <w:left w:val="none" w:sz="0" w:space="0" w:color="auto"/>
                    <w:bottom w:val="none" w:sz="0" w:space="0" w:color="auto"/>
                    <w:right w:val="none" w:sz="0" w:space="0" w:color="auto"/>
                  </w:divBdr>
                </w:div>
              </w:divsChild>
            </w:div>
            <w:div w:id="1613321445">
              <w:marLeft w:val="0"/>
              <w:marRight w:val="0"/>
              <w:marTop w:val="0"/>
              <w:marBottom w:val="0"/>
              <w:divBdr>
                <w:top w:val="none" w:sz="0" w:space="0" w:color="auto"/>
                <w:left w:val="none" w:sz="0" w:space="0" w:color="auto"/>
                <w:bottom w:val="none" w:sz="0" w:space="0" w:color="auto"/>
                <w:right w:val="none" w:sz="0" w:space="0" w:color="auto"/>
              </w:divBdr>
              <w:divsChild>
                <w:div w:id="1198932819">
                  <w:marLeft w:val="0"/>
                  <w:marRight w:val="0"/>
                  <w:marTop w:val="0"/>
                  <w:marBottom w:val="0"/>
                  <w:divBdr>
                    <w:top w:val="none" w:sz="0" w:space="0" w:color="auto"/>
                    <w:left w:val="none" w:sz="0" w:space="0" w:color="auto"/>
                    <w:bottom w:val="none" w:sz="0" w:space="0" w:color="auto"/>
                    <w:right w:val="none" w:sz="0" w:space="0" w:color="auto"/>
                  </w:divBdr>
                </w:div>
              </w:divsChild>
            </w:div>
            <w:div w:id="1124886683">
              <w:marLeft w:val="0"/>
              <w:marRight w:val="0"/>
              <w:marTop w:val="0"/>
              <w:marBottom w:val="0"/>
              <w:divBdr>
                <w:top w:val="none" w:sz="0" w:space="0" w:color="auto"/>
                <w:left w:val="none" w:sz="0" w:space="0" w:color="auto"/>
                <w:bottom w:val="none" w:sz="0" w:space="0" w:color="auto"/>
                <w:right w:val="none" w:sz="0" w:space="0" w:color="auto"/>
              </w:divBdr>
              <w:divsChild>
                <w:div w:id="1916039878">
                  <w:marLeft w:val="0"/>
                  <w:marRight w:val="0"/>
                  <w:marTop w:val="0"/>
                  <w:marBottom w:val="0"/>
                  <w:divBdr>
                    <w:top w:val="none" w:sz="0" w:space="0" w:color="auto"/>
                    <w:left w:val="none" w:sz="0" w:space="0" w:color="auto"/>
                    <w:bottom w:val="none" w:sz="0" w:space="0" w:color="auto"/>
                    <w:right w:val="none" w:sz="0" w:space="0" w:color="auto"/>
                  </w:divBdr>
                </w:div>
              </w:divsChild>
            </w:div>
            <w:div w:id="996375463">
              <w:marLeft w:val="0"/>
              <w:marRight w:val="0"/>
              <w:marTop w:val="0"/>
              <w:marBottom w:val="0"/>
              <w:divBdr>
                <w:top w:val="none" w:sz="0" w:space="0" w:color="auto"/>
                <w:left w:val="none" w:sz="0" w:space="0" w:color="auto"/>
                <w:bottom w:val="none" w:sz="0" w:space="0" w:color="auto"/>
                <w:right w:val="none" w:sz="0" w:space="0" w:color="auto"/>
              </w:divBdr>
              <w:divsChild>
                <w:div w:id="1771975295">
                  <w:marLeft w:val="0"/>
                  <w:marRight w:val="0"/>
                  <w:marTop w:val="0"/>
                  <w:marBottom w:val="0"/>
                  <w:divBdr>
                    <w:top w:val="none" w:sz="0" w:space="0" w:color="auto"/>
                    <w:left w:val="none" w:sz="0" w:space="0" w:color="auto"/>
                    <w:bottom w:val="none" w:sz="0" w:space="0" w:color="auto"/>
                    <w:right w:val="none" w:sz="0" w:space="0" w:color="auto"/>
                  </w:divBdr>
                </w:div>
              </w:divsChild>
            </w:div>
            <w:div w:id="2040743321">
              <w:marLeft w:val="0"/>
              <w:marRight w:val="0"/>
              <w:marTop w:val="0"/>
              <w:marBottom w:val="0"/>
              <w:divBdr>
                <w:top w:val="none" w:sz="0" w:space="0" w:color="auto"/>
                <w:left w:val="none" w:sz="0" w:space="0" w:color="auto"/>
                <w:bottom w:val="none" w:sz="0" w:space="0" w:color="auto"/>
                <w:right w:val="none" w:sz="0" w:space="0" w:color="auto"/>
              </w:divBdr>
              <w:divsChild>
                <w:div w:id="1582716784">
                  <w:marLeft w:val="0"/>
                  <w:marRight w:val="0"/>
                  <w:marTop w:val="0"/>
                  <w:marBottom w:val="0"/>
                  <w:divBdr>
                    <w:top w:val="none" w:sz="0" w:space="0" w:color="auto"/>
                    <w:left w:val="none" w:sz="0" w:space="0" w:color="auto"/>
                    <w:bottom w:val="none" w:sz="0" w:space="0" w:color="auto"/>
                    <w:right w:val="none" w:sz="0" w:space="0" w:color="auto"/>
                  </w:divBdr>
                </w:div>
              </w:divsChild>
            </w:div>
            <w:div w:id="919800416">
              <w:marLeft w:val="0"/>
              <w:marRight w:val="0"/>
              <w:marTop w:val="0"/>
              <w:marBottom w:val="0"/>
              <w:divBdr>
                <w:top w:val="none" w:sz="0" w:space="0" w:color="auto"/>
                <w:left w:val="none" w:sz="0" w:space="0" w:color="auto"/>
                <w:bottom w:val="none" w:sz="0" w:space="0" w:color="auto"/>
                <w:right w:val="none" w:sz="0" w:space="0" w:color="auto"/>
              </w:divBdr>
              <w:divsChild>
                <w:div w:id="570390668">
                  <w:marLeft w:val="0"/>
                  <w:marRight w:val="0"/>
                  <w:marTop w:val="0"/>
                  <w:marBottom w:val="0"/>
                  <w:divBdr>
                    <w:top w:val="none" w:sz="0" w:space="0" w:color="auto"/>
                    <w:left w:val="none" w:sz="0" w:space="0" w:color="auto"/>
                    <w:bottom w:val="none" w:sz="0" w:space="0" w:color="auto"/>
                    <w:right w:val="none" w:sz="0" w:space="0" w:color="auto"/>
                  </w:divBdr>
                </w:div>
              </w:divsChild>
            </w:div>
            <w:div w:id="179010358">
              <w:marLeft w:val="0"/>
              <w:marRight w:val="0"/>
              <w:marTop w:val="0"/>
              <w:marBottom w:val="0"/>
              <w:divBdr>
                <w:top w:val="none" w:sz="0" w:space="0" w:color="auto"/>
                <w:left w:val="none" w:sz="0" w:space="0" w:color="auto"/>
                <w:bottom w:val="none" w:sz="0" w:space="0" w:color="auto"/>
                <w:right w:val="none" w:sz="0" w:space="0" w:color="auto"/>
              </w:divBdr>
              <w:divsChild>
                <w:div w:id="14884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5566">
          <w:marLeft w:val="0"/>
          <w:marRight w:val="0"/>
          <w:marTop w:val="0"/>
          <w:marBottom w:val="0"/>
          <w:divBdr>
            <w:top w:val="none" w:sz="0" w:space="0" w:color="auto"/>
            <w:left w:val="none" w:sz="0" w:space="0" w:color="auto"/>
            <w:bottom w:val="none" w:sz="0" w:space="0" w:color="auto"/>
            <w:right w:val="none" w:sz="0" w:space="0" w:color="auto"/>
          </w:divBdr>
          <w:divsChild>
            <w:div w:id="1685013101">
              <w:marLeft w:val="0"/>
              <w:marRight w:val="0"/>
              <w:marTop w:val="0"/>
              <w:marBottom w:val="0"/>
              <w:divBdr>
                <w:top w:val="none" w:sz="0" w:space="0" w:color="auto"/>
                <w:left w:val="none" w:sz="0" w:space="0" w:color="auto"/>
                <w:bottom w:val="none" w:sz="0" w:space="0" w:color="auto"/>
                <w:right w:val="none" w:sz="0" w:space="0" w:color="auto"/>
              </w:divBdr>
              <w:divsChild>
                <w:div w:id="870413586">
                  <w:marLeft w:val="0"/>
                  <w:marRight w:val="0"/>
                  <w:marTop w:val="0"/>
                  <w:marBottom w:val="0"/>
                  <w:divBdr>
                    <w:top w:val="none" w:sz="0" w:space="0" w:color="auto"/>
                    <w:left w:val="none" w:sz="0" w:space="0" w:color="auto"/>
                    <w:bottom w:val="none" w:sz="0" w:space="0" w:color="auto"/>
                    <w:right w:val="none" w:sz="0" w:space="0" w:color="auto"/>
                  </w:divBdr>
                </w:div>
              </w:divsChild>
            </w:div>
            <w:div w:id="1282688826">
              <w:marLeft w:val="0"/>
              <w:marRight w:val="0"/>
              <w:marTop w:val="0"/>
              <w:marBottom w:val="0"/>
              <w:divBdr>
                <w:top w:val="none" w:sz="0" w:space="0" w:color="auto"/>
                <w:left w:val="none" w:sz="0" w:space="0" w:color="auto"/>
                <w:bottom w:val="none" w:sz="0" w:space="0" w:color="auto"/>
                <w:right w:val="none" w:sz="0" w:space="0" w:color="auto"/>
              </w:divBdr>
              <w:divsChild>
                <w:div w:id="1132989363">
                  <w:marLeft w:val="0"/>
                  <w:marRight w:val="0"/>
                  <w:marTop w:val="0"/>
                  <w:marBottom w:val="0"/>
                  <w:divBdr>
                    <w:top w:val="none" w:sz="0" w:space="0" w:color="auto"/>
                    <w:left w:val="none" w:sz="0" w:space="0" w:color="auto"/>
                    <w:bottom w:val="none" w:sz="0" w:space="0" w:color="auto"/>
                    <w:right w:val="none" w:sz="0" w:space="0" w:color="auto"/>
                  </w:divBdr>
                </w:div>
              </w:divsChild>
            </w:div>
            <w:div w:id="1566841095">
              <w:marLeft w:val="0"/>
              <w:marRight w:val="0"/>
              <w:marTop w:val="0"/>
              <w:marBottom w:val="0"/>
              <w:divBdr>
                <w:top w:val="none" w:sz="0" w:space="0" w:color="auto"/>
                <w:left w:val="none" w:sz="0" w:space="0" w:color="auto"/>
                <w:bottom w:val="none" w:sz="0" w:space="0" w:color="auto"/>
                <w:right w:val="none" w:sz="0" w:space="0" w:color="auto"/>
              </w:divBdr>
              <w:divsChild>
                <w:div w:id="181676741">
                  <w:marLeft w:val="0"/>
                  <w:marRight w:val="0"/>
                  <w:marTop w:val="0"/>
                  <w:marBottom w:val="0"/>
                  <w:divBdr>
                    <w:top w:val="none" w:sz="0" w:space="0" w:color="auto"/>
                    <w:left w:val="none" w:sz="0" w:space="0" w:color="auto"/>
                    <w:bottom w:val="none" w:sz="0" w:space="0" w:color="auto"/>
                    <w:right w:val="none" w:sz="0" w:space="0" w:color="auto"/>
                  </w:divBdr>
                </w:div>
              </w:divsChild>
            </w:div>
            <w:div w:id="493230062">
              <w:marLeft w:val="0"/>
              <w:marRight w:val="0"/>
              <w:marTop w:val="0"/>
              <w:marBottom w:val="0"/>
              <w:divBdr>
                <w:top w:val="none" w:sz="0" w:space="0" w:color="auto"/>
                <w:left w:val="none" w:sz="0" w:space="0" w:color="auto"/>
                <w:bottom w:val="none" w:sz="0" w:space="0" w:color="auto"/>
                <w:right w:val="none" w:sz="0" w:space="0" w:color="auto"/>
              </w:divBdr>
              <w:divsChild>
                <w:div w:id="1158577275">
                  <w:marLeft w:val="0"/>
                  <w:marRight w:val="0"/>
                  <w:marTop w:val="0"/>
                  <w:marBottom w:val="0"/>
                  <w:divBdr>
                    <w:top w:val="none" w:sz="0" w:space="0" w:color="auto"/>
                    <w:left w:val="none" w:sz="0" w:space="0" w:color="auto"/>
                    <w:bottom w:val="none" w:sz="0" w:space="0" w:color="auto"/>
                    <w:right w:val="none" w:sz="0" w:space="0" w:color="auto"/>
                  </w:divBdr>
                </w:div>
              </w:divsChild>
            </w:div>
            <w:div w:id="522212292">
              <w:marLeft w:val="0"/>
              <w:marRight w:val="0"/>
              <w:marTop w:val="0"/>
              <w:marBottom w:val="0"/>
              <w:divBdr>
                <w:top w:val="none" w:sz="0" w:space="0" w:color="auto"/>
                <w:left w:val="none" w:sz="0" w:space="0" w:color="auto"/>
                <w:bottom w:val="none" w:sz="0" w:space="0" w:color="auto"/>
                <w:right w:val="none" w:sz="0" w:space="0" w:color="auto"/>
              </w:divBdr>
              <w:divsChild>
                <w:div w:id="325594997">
                  <w:marLeft w:val="0"/>
                  <w:marRight w:val="0"/>
                  <w:marTop w:val="0"/>
                  <w:marBottom w:val="0"/>
                  <w:divBdr>
                    <w:top w:val="none" w:sz="0" w:space="0" w:color="auto"/>
                    <w:left w:val="none" w:sz="0" w:space="0" w:color="auto"/>
                    <w:bottom w:val="none" w:sz="0" w:space="0" w:color="auto"/>
                    <w:right w:val="none" w:sz="0" w:space="0" w:color="auto"/>
                  </w:divBdr>
                </w:div>
              </w:divsChild>
            </w:div>
            <w:div w:id="1191183805">
              <w:marLeft w:val="0"/>
              <w:marRight w:val="0"/>
              <w:marTop w:val="0"/>
              <w:marBottom w:val="0"/>
              <w:divBdr>
                <w:top w:val="none" w:sz="0" w:space="0" w:color="auto"/>
                <w:left w:val="none" w:sz="0" w:space="0" w:color="auto"/>
                <w:bottom w:val="none" w:sz="0" w:space="0" w:color="auto"/>
                <w:right w:val="none" w:sz="0" w:space="0" w:color="auto"/>
              </w:divBdr>
              <w:divsChild>
                <w:div w:id="631327708">
                  <w:marLeft w:val="0"/>
                  <w:marRight w:val="0"/>
                  <w:marTop w:val="0"/>
                  <w:marBottom w:val="0"/>
                  <w:divBdr>
                    <w:top w:val="none" w:sz="0" w:space="0" w:color="auto"/>
                    <w:left w:val="none" w:sz="0" w:space="0" w:color="auto"/>
                    <w:bottom w:val="none" w:sz="0" w:space="0" w:color="auto"/>
                    <w:right w:val="none" w:sz="0" w:space="0" w:color="auto"/>
                  </w:divBdr>
                </w:div>
              </w:divsChild>
            </w:div>
            <w:div w:id="1178959151">
              <w:marLeft w:val="0"/>
              <w:marRight w:val="0"/>
              <w:marTop w:val="0"/>
              <w:marBottom w:val="0"/>
              <w:divBdr>
                <w:top w:val="none" w:sz="0" w:space="0" w:color="auto"/>
                <w:left w:val="none" w:sz="0" w:space="0" w:color="auto"/>
                <w:bottom w:val="none" w:sz="0" w:space="0" w:color="auto"/>
                <w:right w:val="none" w:sz="0" w:space="0" w:color="auto"/>
              </w:divBdr>
              <w:divsChild>
                <w:div w:id="323048849">
                  <w:marLeft w:val="0"/>
                  <w:marRight w:val="0"/>
                  <w:marTop w:val="0"/>
                  <w:marBottom w:val="0"/>
                  <w:divBdr>
                    <w:top w:val="none" w:sz="0" w:space="0" w:color="auto"/>
                    <w:left w:val="none" w:sz="0" w:space="0" w:color="auto"/>
                    <w:bottom w:val="none" w:sz="0" w:space="0" w:color="auto"/>
                    <w:right w:val="none" w:sz="0" w:space="0" w:color="auto"/>
                  </w:divBdr>
                </w:div>
              </w:divsChild>
            </w:div>
            <w:div w:id="1565874825">
              <w:marLeft w:val="0"/>
              <w:marRight w:val="0"/>
              <w:marTop w:val="0"/>
              <w:marBottom w:val="0"/>
              <w:divBdr>
                <w:top w:val="none" w:sz="0" w:space="0" w:color="auto"/>
                <w:left w:val="none" w:sz="0" w:space="0" w:color="auto"/>
                <w:bottom w:val="none" w:sz="0" w:space="0" w:color="auto"/>
                <w:right w:val="none" w:sz="0" w:space="0" w:color="auto"/>
              </w:divBdr>
              <w:divsChild>
                <w:div w:id="7008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927">
          <w:marLeft w:val="0"/>
          <w:marRight w:val="0"/>
          <w:marTop w:val="0"/>
          <w:marBottom w:val="0"/>
          <w:divBdr>
            <w:top w:val="none" w:sz="0" w:space="0" w:color="auto"/>
            <w:left w:val="none" w:sz="0" w:space="0" w:color="auto"/>
            <w:bottom w:val="none" w:sz="0" w:space="0" w:color="auto"/>
            <w:right w:val="none" w:sz="0" w:space="0" w:color="auto"/>
          </w:divBdr>
          <w:divsChild>
            <w:div w:id="1679429318">
              <w:marLeft w:val="0"/>
              <w:marRight w:val="0"/>
              <w:marTop w:val="0"/>
              <w:marBottom w:val="0"/>
              <w:divBdr>
                <w:top w:val="none" w:sz="0" w:space="0" w:color="auto"/>
                <w:left w:val="none" w:sz="0" w:space="0" w:color="auto"/>
                <w:bottom w:val="none" w:sz="0" w:space="0" w:color="auto"/>
                <w:right w:val="none" w:sz="0" w:space="0" w:color="auto"/>
              </w:divBdr>
              <w:divsChild>
                <w:div w:id="1806005255">
                  <w:marLeft w:val="0"/>
                  <w:marRight w:val="0"/>
                  <w:marTop w:val="0"/>
                  <w:marBottom w:val="0"/>
                  <w:divBdr>
                    <w:top w:val="none" w:sz="0" w:space="0" w:color="auto"/>
                    <w:left w:val="none" w:sz="0" w:space="0" w:color="auto"/>
                    <w:bottom w:val="none" w:sz="0" w:space="0" w:color="auto"/>
                    <w:right w:val="none" w:sz="0" w:space="0" w:color="auto"/>
                  </w:divBdr>
                </w:div>
              </w:divsChild>
            </w:div>
            <w:div w:id="1178812987">
              <w:marLeft w:val="0"/>
              <w:marRight w:val="0"/>
              <w:marTop w:val="0"/>
              <w:marBottom w:val="0"/>
              <w:divBdr>
                <w:top w:val="none" w:sz="0" w:space="0" w:color="auto"/>
                <w:left w:val="none" w:sz="0" w:space="0" w:color="auto"/>
                <w:bottom w:val="none" w:sz="0" w:space="0" w:color="auto"/>
                <w:right w:val="none" w:sz="0" w:space="0" w:color="auto"/>
              </w:divBdr>
              <w:divsChild>
                <w:div w:id="14612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9513">
          <w:marLeft w:val="0"/>
          <w:marRight w:val="0"/>
          <w:marTop w:val="0"/>
          <w:marBottom w:val="0"/>
          <w:divBdr>
            <w:top w:val="none" w:sz="0" w:space="0" w:color="auto"/>
            <w:left w:val="none" w:sz="0" w:space="0" w:color="auto"/>
            <w:bottom w:val="none" w:sz="0" w:space="0" w:color="auto"/>
            <w:right w:val="none" w:sz="0" w:space="0" w:color="auto"/>
          </w:divBdr>
          <w:divsChild>
            <w:div w:id="1191333402">
              <w:marLeft w:val="0"/>
              <w:marRight w:val="0"/>
              <w:marTop w:val="0"/>
              <w:marBottom w:val="0"/>
              <w:divBdr>
                <w:top w:val="none" w:sz="0" w:space="0" w:color="auto"/>
                <w:left w:val="none" w:sz="0" w:space="0" w:color="auto"/>
                <w:bottom w:val="none" w:sz="0" w:space="0" w:color="auto"/>
                <w:right w:val="none" w:sz="0" w:space="0" w:color="auto"/>
              </w:divBdr>
              <w:divsChild>
                <w:div w:id="2023434862">
                  <w:marLeft w:val="0"/>
                  <w:marRight w:val="0"/>
                  <w:marTop w:val="0"/>
                  <w:marBottom w:val="0"/>
                  <w:divBdr>
                    <w:top w:val="none" w:sz="0" w:space="0" w:color="auto"/>
                    <w:left w:val="none" w:sz="0" w:space="0" w:color="auto"/>
                    <w:bottom w:val="none" w:sz="0" w:space="0" w:color="auto"/>
                    <w:right w:val="none" w:sz="0" w:space="0" w:color="auto"/>
                  </w:divBdr>
                </w:div>
              </w:divsChild>
            </w:div>
            <w:div w:id="1259753413">
              <w:marLeft w:val="0"/>
              <w:marRight w:val="0"/>
              <w:marTop w:val="0"/>
              <w:marBottom w:val="0"/>
              <w:divBdr>
                <w:top w:val="none" w:sz="0" w:space="0" w:color="auto"/>
                <w:left w:val="none" w:sz="0" w:space="0" w:color="auto"/>
                <w:bottom w:val="none" w:sz="0" w:space="0" w:color="auto"/>
                <w:right w:val="none" w:sz="0" w:space="0" w:color="auto"/>
              </w:divBdr>
              <w:divsChild>
                <w:div w:id="177027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68436">
          <w:marLeft w:val="0"/>
          <w:marRight w:val="0"/>
          <w:marTop w:val="0"/>
          <w:marBottom w:val="0"/>
          <w:divBdr>
            <w:top w:val="none" w:sz="0" w:space="0" w:color="auto"/>
            <w:left w:val="none" w:sz="0" w:space="0" w:color="auto"/>
            <w:bottom w:val="none" w:sz="0" w:space="0" w:color="auto"/>
            <w:right w:val="none" w:sz="0" w:space="0" w:color="auto"/>
          </w:divBdr>
        </w:div>
      </w:divsChild>
    </w:div>
    <w:div w:id="1811745278">
      <w:bodyDiv w:val="1"/>
      <w:marLeft w:val="0"/>
      <w:marRight w:val="0"/>
      <w:marTop w:val="0"/>
      <w:marBottom w:val="0"/>
      <w:divBdr>
        <w:top w:val="none" w:sz="0" w:space="0" w:color="auto"/>
        <w:left w:val="none" w:sz="0" w:space="0" w:color="auto"/>
        <w:bottom w:val="none" w:sz="0" w:space="0" w:color="auto"/>
        <w:right w:val="none" w:sz="0" w:space="0" w:color="auto"/>
      </w:divBdr>
    </w:div>
    <w:div w:id="19239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drr.org/publication/guidelines-national-platforms-disaster-risk-re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2d4b0-c4fa-4fff-8f4a-3b1b59640f76" xsi:nil="true"/>
    <lcf76f155ced4ddcb4097134ff3c332f xmlns="ff216948-1be2-463a-bbf1-364bfaded1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CD215A2D3AAA4EADDD28F84A6B833E" ma:contentTypeVersion="13" ma:contentTypeDescription="Create a new document." ma:contentTypeScope="" ma:versionID="fe0ec7845ad158e6f4f6ddfe81b9c467">
  <xsd:schema xmlns:xsd="http://www.w3.org/2001/XMLSchema" xmlns:xs="http://www.w3.org/2001/XMLSchema" xmlns:p="http://schemas.microsoft.com/office/2006/metadata/properties" xmlns:ns2="ff216948-1be2-463a-bbf1-364bfaded1fe" xmlns:ns3="6a82d4b0-c4fa-4fff-8f4a-3b1b59640f76" targetNamespace="http://schemas.microsoft.com/office/2006/metadata/properties" ma:root="true" ma:fieldsID="dcd9b6449891cb9c154ba995fac89961" ns2:_="" ns3:_="">
    <xsd:import namespace="ff216948-1be2-463a-bbf1-364bfaded1fe"/>
    <xsd:import namespace="6a82d4b0-c4fa-4fff-8f4a-3b1b59640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16948-1be2-463a-bbf1-364bfaded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2d4b0-c4fa-4fff-8f4a-3b1b59640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312852-b47a-48ec-bf91-c3a12e6f5ac4}" ma:internalName="TaxCatchAll" ma:showField="CatchAllData" ma:web="6a82d4b0-c4fa-4fff-8f4a-3b1b59640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7320A-75AA-4C11-B1CC-9FE5A1E49115}">
  <ds:schemaRefs>
    <ds:schemaRef ds:uri="http://schemas.microsoft.com/office/2006/documentManagement/types"/>
    <ds:schemaRef ds:uri="ff216948-1be2-463a-bbf1-364bfaded1fe"/>
    <ds:schemaRef ds:uri="http://purl.org/dc/terms/"/>
    <ds:schemaRef ds:uri="http://www.w3.org/XML/1998/namespace"/>
    <ds:schemaRef ds:uri="http://schemas.microsoft.com/office/infopath/2007/PartnerControls"/>
    <ds:schemaRef ds:uri="6a82d4b0-c4fa-4fff-8f4a-3b1b59640f76"/>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28FD5EB-1EFD-443D-A9FD-0C3BCEB26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16948-1be2-463a-bbf1-364bfaded1fe"/>
    <ds:schemaRef ds:uri="6a82d4b0-c4fa-4fff-8f4a-3b1b59640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7A78E-E299-4C0D-82C4-D627FBB91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1082</Words>
  <Characters>6320</Characters>
  <Application>Microsoft Office Word</Application>
  <DocSecurity>0</DocSecurity>
  <Lines>149</Lines>
  <Paragraphs>51</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Hieber Girardet</dc:creator>
  <cp:keywords/>
  <dc:description/>
  <cp:lastModifiedBy>Beatrice Giovinazzo</cp:lastModifiedBy>
  <cp:revision>9</cp:revision>
  <dcterms:created xsi:type="dcterms:W3CDTF">2023-04-26T17:00:00Z</dcterms:created>
  <dcterms:modified xsi:type="dcterms:W3CDTF">2024-06-21T12:54:00Z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0x010100AFCD215A2D3AAA4EADDD28F84A6B833E</vt:lpwstr>
  </property>
  <property fmtid="{D5CDD505-2E9C-101B-9397-08002B2CF9AE}" pid="3" name="MediaServiceImageTags">
    <vt:lpwstr/>
  </property>
  <property fmtid="{D5CDD505-2E9C-101B-9397-08002B2CF9AE}" pid="4" name="GrammarlyDocumentId">
    <vt:lpwstr>88c0e1907889358cbb8e96835dffcbdd18ebe754c289d66f23e1d934dc91f32c</vt:lpwstr>
  </property>
</Properties>
</file>